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041" w:rsidRPr="00FB10DE" w:rsidRDefault="00C51041" w:rsidP="00272A84">
      <w:pPr>
        <w:jc w:val="center"/>
        <w:rPr>
          <w:rFonts w:cstheme="minorHAnsi"/>
          <w:b/>
          <w:sz w:val="28"/>
          <w:szCs w:val="24"/>
          <w:lang w:val="en-US"/>
        </w:rPr>
      </w:pPr>
      <w:r w:rsidRPr="00FB10DE">
        <w:rPr>
          <w:rFonts w:cstheme="minorHAnsi"/>
          <w:b/>
          <w:sz w:val="28"/>
          <w:szCs w:val="24"/>
          <w:lang w:val="en-US"/>
        </w:rPr>
        <w:t>Partner’s Information</w:t>
      </w:r>
    </w:p>
    <w:p w:rsidR="00C51041" w:rsidRPr="00E22630" w:rsidRDefault="00C51041" w:rsidP="006C4B21">
      <w:pPr>
        <w:spacing w:after="0"/>
        <w:jc w:val="both"/>
        <w:rPr>
          <w:rFonts w:cstheme="minorHAnsi"/>
          <w:sz w:val="24"/>
          <w:szCs w:val="24"/>
          <w:lang w:val="en-US"/>
        </w:rPr>
      </w:pPr>
      <w:r w:rsidRPr="00E22630">
        <w:rPr>
          <w:rFonts w:cstheme="minorHAnsi"/>
          <w:sz w:val="24"/>
          <w:szCs w:val="24"/>
          <w:lang w:val="en-US"/>
        </w:rPr>
        <w:t>Legal name:</w:t>
      </w:r>
    </w:p>
    <w:p w:rsidR="00C51041" w:rsidRPr="00E22630" w:rsidRDefault="00444A30" w:rsidP="006C4B21">
      <w:pPr>
        <w:spacing w:after="0"/>
        <w:jc w:val="both"/>
        <w:rPr>
          <w:rFonts w:cstheme="minorHAnsi"/>
          <w:sz w:val="24"/>
          <w:szCs w:val="24"/>
          <w:lang w:val="en-US"/>
        </w:rPr>
      </w:pPr>
      <w:r w:rsidRPr="00E22630">
        <w:rPr>
          <w:rFonts w:cstheme="minorHAnsi"/>
          <w:sz w:val="24"/>
          <w:szCs w:val="24"/>
        </w:rPr>
        <w:t>Κωδικός</w:t>
      </w:r>
      <w:r w:rsidRPr="00E22630">
        <w:rPr>
          <w:rFonts w:cstheme="minorHAnsi"/>
          <w:sz w:val="24"/>
          <w:szCs w:val="24"/>
          <w:lang w:val="en-US"/>
        </w:rPr>
        <w:t xml:space="preserve"> </w:t>
      </w:r>
      <w:r w:rsidR="00C51041" w:rsidRPr="00E22630">
        <w:rPr>
          <w:rFonts w:cstheme="minorHAnsi"/>
          <w:sz w:val="24"/>
          <w:szCs w:val="24"/>
          <w:lang w:val="en-US"/>
        </w:rPr>
        <w:t>OID:</w:t>
      </w:r>
    </w:p>
    <w:p w:rsidR="00C51041" w:rsidRPr="00E22630" w:rsidRDefault="00C51041" w:rsidP="006C4B21">
      <w:pPr>
        <w:spacing w:after="0"/>
        <w:jc w:val="both"/>
        <w:rPr>
          <w:rFonts w:cstheme="minorHAnsi"/>
          <w:sz w:val="24"/>
          <w:szCs w:val="24"/>
          <w:lang w:val="en-US"/>
        </w:rPr>
      </w:pPr>
      <w:r w:rsidRPr="00E22630">
        <w:rPr>
          <w:rFonts w:cstheme="minorHAnsi"/>
          <w:sz w:val="24"/>
          <w:szCs w:val="24"/>
          <w:lang w:val="en-US"/>
        </w:rPr>
        <w:t>(</w:t>
      </w:r>
      <w:hyperlink r:id="rId7" w:history="1">
        <w:r w:rsidR="00F00CF2" w:rsidRPr="00E22630">
          <w:rPr>
            <w:rStyle w:val="-"/>
            <w:rFonts w:cstheme="minorHAnsi"/>
            <w:sz w:val="24"/>
            <w:szCs w:val="24"/>
            <w:lang w:val="en-US"/>
          </w:rPr>
          <w:t>https://webgate.ec.europa.eu/erasmus-esc/index/organisations/search-for-an-organisation</w:t>
        </w:r>
      </w:hyperlink>
      <w:r w:rsidR="00F00CF2" w:rsidRPr="00E22630">
        <w:rPr>
          <w:rFonts w:cstheme="minorHAnsi"/>
          <w:sz w:val="24"/>
          <w:szCs w:val="24"/>
          <w:lang w:val="en-US"/>
        </w:rPr>
        <w:t>)</w:t>
      </w:r>
    </w:p>
    <w:p w:rsidR="00C51041" w:rsidRDefault="00C51041" w:rsidP="006C4B21">
      <w:pPr>
        <w:spacing w:after="0"/>
        <w:jc w:val="both"/>
        <w:rPr>
          <w:rFonts w:cstheme="minorHAnsi"/>
          <w:sz w:val="24"/>
          <w:szCs w:val="24"/>
          <w:lang w:val="en-US"/>
        </w:rPr>
      </w:pPr>
      <w:r w:rsidRPr="00E22630">
        <w:rPr>
          <w:rFonts w:cstheme="minorHAnsi"/>
          <w:sz w:val="24"/>
          <w:szCs w:val="24"/>
          <w:lang w:val="en-US"/>
        </w:rPr>
        <w:t>Country:</w:t>
      </w:r>
    </w:p>
    <w:p w:rsidR="00080901" w:rsidRPr="00080901" w:rsidRDefault="00080901" w:rsidP="006C4B21">
      <w:pPr>
        <w:spacing w:after="0"/>
        <w:jc w:val="both"/>
        <w:rPr>
          <w:rFonts w:cstheme="minorHAnsi"/>
          <w:sz w:val="24"/>
          <w:szCs w:val="24"/>
          <w:lang w:val="en-US"/>
        </w:rPr>
      </w:pPr>
      <w:r w:rsidRPr="00080901">
        <w:rPr>
          <w:rFonts w:cstheme="minorHAnsi"/>
          <w:sz w:val="24"/>
          <w:szCs w:val="24"/>
          <w:lang w:val="en-US"/>
        </w:rPr>
        <w:t>(</w:t>
      </w:r>
      <w:r>
        <w:rPr>
          <w:rFonts w:cstheme="minorHAnsi"/>
          <w:sz w:val="24"/>
          <w:szCs w:val="24"/>
          <w:lang w:val="en-US"/>
        </w:rPr>
        <w:t>Eligible countries</w:t>
      </w:r>
      <w:r w:rsidRPr="00080901">
        <w:rPr>
          <w:rFonts w:cstheme="minorHAnsi"/>
          <w:sz w:val="24"/>
          <w:szCs w:val="24"/>
          <w:lang w:val="en-US"/>
        </w:rPr>
        <w:t xml:space="preserve">: </w:t>
      </w:r>
      <w:hyperlink r:id="rId8" w:history="1">
        <w:r w:rsidR="009851B9" w:rsidRPr="00F75A3C">
          <w:rPr>
            <w:rStyle w:val="-"/>
            <w:rFonts w:cstheme="minorHAnsi"/>
            <w:sz w:val="24"/>
            <w:szCs w:val="24"/>
            <w:lang w:val="en-US"/>
          </w:rPr>
          <w:t>http://eras</w:t>
        </w:r>
        <w:r w:rsidR="009851B9" w:rsidRPr="00F75A3C">
          <w:rPr>
            <w:rStyle w:val="-"/>
            <w:rFonts w:cstheme="minorHAnsi"/>
            <w:sz w:val="24"/>
            <w:szCs w:val="24"/>
            <w:lang w:val="en-US"/>
          </w:rPr>
          <w:t>m</w:t>
        </w:r>
        <w:r w:rsidR="009851B9" w:rsidRPr="00F75A3C">
          <w:rPr>
            <w:rStyle w:val="-"/>
            <w:rFonts w:cstheme="minorHAnsi"/>
            <w:sz w:val="24"/>
            <w:szCs w:val="24"/>
            <w:lang w:val="en-US"/>
          </w:rPr>
          <w:t>us.uth.gr/docs/-.pdf</w:t>
        </w:r>
      </w:hyperlink>
      <w:r w:rsidR="009851B9">
        <w:rPr>
          <w:rFonts w:cstheme="minorHAnsi"/>
          <w:sz w:val="24"/>
          <w:szCs w:val="24"/>
          <w:lang w:val="en-US"/>
        </w:rPr>
        <w:t>)</w:t>
      </w:r>
    </w:p>
    <w:p w:rsidR="00C51041" w:rsidRDefault="00C51041" w:rsidP="006C4B21">
      <w:pPr>
        <w:spacing w:after="0"/>
        <w:jc w:val="both"/>
        <w:rPr>
          <w:rFonts w:cstheme="minorHAnsi"/>
          <w:sz w:val="24"/>
          <w:szCs w:val="24"/>
          <w:lang w:val="en-US"/>
        </w:rPr>
      </w:pPr>
      <w:r w:rsidRPr="00E22630">
        <w:rPr>
          <w:rFonts w:cstheme="minorHAnsi"/>
          <w:sz w:val="24"/>
          <w:szCs w:val="24"/>
          <w:lang w:val="en-US"/>
        </w:rPr>
        <w:t xml:space="preserve">Region: </w:t>
      </w:r>
    </w:p>
    <w:p w:rsidR="00C51041" w:rsidRPr="00E22630" w:rsidRDefault="00C51041" w:rsidP="006C4B21">
      <w:pPr>
        <w:spacing w:after="0"/>
        <w:jc w:val="both"/>
        <w:rPr>
          <w:rFonts w:cstheme="minorHAnsi"/>
          <w:sz w:val="24"/>
          <w:szCs w:val="24"/>
          <w:lang w:val="en-US"/>
        </w:rPr>
      </w:pPr>
      <w:r w:rsidRPr="00E22630">
        <w:rPr>
          <w:rFonts w:cstheme="minorHAnsi"/>
          <w:sz w:val="24"/>
          <w:szCs w:val="24"/>
          <w:lang w:val="en-US"/>
        </w:rPr>
        <w:t>City</w:t>
      </w:r>
      <w:r w:rsidR="00272A84" w:rsidRPr="00E22630">
        <w:rPr>
          <w:rFonts w:cstheme="minorHAnsi"/>
          <w:sz w:val="24"/>
          <w:szCs w:val="24"/>
          <w:lang w:val="en-US"/>
        </w:rPr>
        <w:t>:</w:t>
      </w:r>
      <w:r w:rsidRPr="00E22630">
        <w:rPr>
          <w:rFonts w:cstheme="minorHAnsi"/>
          <w:sz w:val="24"/>
          <w:szCs w:val="24"/>
          <w:lang w:val="en-US"/>
        </w:rPr>
        <w:t xml:space="preserve"> </w:t>
      </w:r>
    </w:p>
    <w:p w:rsidR="0090031E" w:rsidRPr="00E22630" w:rsidRDefault="00C51041" w:rsidP="006C4B21">
      <w:pPr>
        <w:spacing w:after="0"/>
        <w:jc w:val="both"/>
        <w:rPr>
          <w:rFonts w:cstheme="minorHAnsi"/>
          <w:sz w:val="24"/>
          <w:szCs w:val="24"/>
          <w:lang w:val="en-US"/>
        </w:rPr>
      </w:pPr>
      <w:r w:rsidRPr="00E22630">
        <w:rPr>
          <w:rFonts w:cstheme="minorHAnsi"/>
          <w:sz w:val="24"/>
          <w:szCs w:val="24"/>
          <w:lang w:val="en-US"/>
        </w:rPr>
        <w:t>Website</w:t>
      </w:r>
      <w:r w:rsidR="00272A84" w:rsidRPr="00E22630">
        <w:rPr>
          <w:rFonts w:cstheme="minorHAnsi"/>
          <w:sz w:val="24"/>
          <w:szCs w:val="24"/>
          <w:lang w:val="en-US"/>
        </w:rPr>
        <w:t>:</w:t>
      </w:r>
    </w:p>
    <w:p w:rsidR="00C51041" w:rsidRPr="00E22630" w:rsidRDefault="00C51041" w:rsidP="006C4B21">
      <w:pPr>
        <w:spacing w:after="0"/>
        <w:jc w:val="both"/>
        <w:rPr>
          <w:rFonts w:cstheme="minorHAnsi"/>
          <w:sz w:val="24"/>
          <w:szCs w:val="24"/>
          <w:lang w:val="en-US"/>
        </w:rPr>
      </w:pPr>
      <w:r w:rsidRPr="00E22630">
        <w:rPr>
          <w:rFonts w:cstheme="minorHAnsi"/>
          <w:sz w:val="24"/>
          <w:szCs w:val="24"/>
          <w:lang w:val="en-US"/>
        </w:rPr>
        <w:t>Contact person:</w:t>
      </w:r>
    </w:p>
    <w:p w:rsidR="00C51041" w:rsidRPr="00E22630" w:rsidRDefault="00C51041" w:rsidP="006C4B21">
      <w:pPr>
        <w:spacing w:after="0"/>
        <w:jc w:val="both"/>
        <w:rPr>
          <w:rFonts w:cstheme="minorHAnsi"/>
          <w:sz w:val="24"/>
          <w:szCs w:val="24"/>
          <w:lang w:val="en-US"/>
        </w:rPr>
      </w:pPr>
      <w:r w:rsidRPr="00E22630">
        <w:rPr>
          <w:rFonts w:cstheme="minorHAnsi"/>
          <w:sz w:val="24"/>
          <w:szCs w:val="24"/>
          <w:lang w:val="en-US"/>
        </w:rPr>
        <w:t>Phone number:</w:t>
      </w:r>
    </w:p>
    <w:p w:rsidR="00C51041" w:rsidRPr="00E22630" w:rsidRDefault="00C51041" w:rsidP="006C4B21">
      <w:pPr>
        <w:spacing w:after="0"/>
        <w:jc w:val="both"/>
        <w:rPr>
          <w:rFonts w:cstheme="minorHAnsi"/>
          <w:sz w:val="24"/>
          <w:szCs w:val="24"/>
          <w:lang w:val="en-US"/>
        </w:rPr>
      </w:pPr>
      <w:r w:rsidRPr="00E22630">
        <w:rPr>
          <w:rFonts w:cstheme="minorHAnsi"/>
          <w:sz w:val="24"/>
          <w:szCs w:val="24"/>
          <w:lang w:val="en-US"/>
        </w:rPr>
        <w:t>e-mail:</w:t>
      </w:r>
    </w:p>
    <w:p w:rsidR="00C51041" w:rsidRPr="00E22630" w:rsidRDefault="00C51041" w:rsidP="00F00CF2">
      <w:pPr>
        <w:jc w:val="center"/>
        <w:rPr>
          <w:rFonts w:cstheme="minorHAnsi"/>
          <w:b/>
          <w:sz w:val="24"/>
          <w:szCs w:val="24"/>
          <w:lang w:val="en-US"/>
        </w:rPr>
      </w:pPr>
      <w:r w:rsidRPr="00E22630">
        <w:rPr>
          <w:rFonts w:cstheme="minorHAnsi"/>
          <w:b/>
          <w:sz w:val="24"/>
          <w:szCs w:val="24"/>
          <w:lang w:val="en-US"/>
        </w:rPr>
        <w:t>Student Mobility</w:t>
      </w:r>
    </w:p>
    <w:tbl>
      <w:tblPr>
        <w:tblStyle w:val="5-2"/>
        <w:tblW w:w="0" w:type="auto"/>
        <w:tblLook w:val="04A0" w:firstRow="1" w:lastRow="0" w:firstColumn="1" w:lastColumn="0" w:noHBand="0" w:noVBand="1"/>
      </w:tblPr>
      <w:tblGrid>
        <w:gridCol w:w="2517"/>
        <w:gridCol w:w="1467"/>
        <w:gridCol w:w="1467"/>
        <w:gridCol w:w="1422"/>
        <w:gridCol w:w="1423"/>
      </w:tblGrid>
      <w:tr w:rsidR="00C51041" w:rsidRPr="00E22630" w:rsidTr="00C510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rsidR="00C51041" w:rsidRPr="00E22630" w:rsidRDefault="00C51041">
            <w:pPr>
              <w:rPr>
                <w:rFonts w:cstheme="minorHAnsi"/>
                <w:sz w:val="24"/>
                <w:szCs w:val="24"/>
                <w:lang w:val="en-US"/>
              </w:rPr>
            </w:pPr>
            <w:r w:rsidRPr="00E22630">
              <w:rPr>
                <w:rFonts w:cstheme="minorHAnsi"/>
                <w:sz w:val="24"/>
                <w:szCs w:val="24"/>
                <w:lang w:val="en-US"/>
              </w:rPr>
              <w:t>Flow</w:t>
            </w:r>
          </w:p>
        </w:tc>
        <w:tc>
          <w:tcPr>
            <w:tcW w:w="2934" w:type="dxa"/>
            <w:gridSpan w:val="2"/>
          </w:tcPr>
          <w:p w:rsidR="00C51041" w:rsidRPr="00E22630" w:rsidRDefault="00DE27B5" w:rsidP="00DE27B5">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sz w:val="24"/>
                <w:szCs w:val="24"/>
                <w:lang w:val="en-US"/>
              </w:rPr>
              <w:t>S</w:t>
            </w:r>
            <w:r w:rsidR="00C51041" w:rsidRPr="00E22630">
              <w:rPr>
                <w:rFonts w:cstheme="minorHAnsi"/>
                <w:sz w:val="24"/>
                <w:szCs w:val="24"/>
                <w:lang w:val="en-US"/>
              </w:rPr>
              <w:t>tudies</w:t>
            </w:r>
          </w:p>
        </w:tc>
        <w:tc>
          <w:tcPr>
            <w:tcW w:w="2845" w:type="dxa"/>
            <w:gridSpan w:val="2"/>
          </w:tcPr>
          <w:p w:rsidR="00C51041" w:rsidRPr="00E22630" w:rsidRDefault="00DE27B5" w:rsidP="00DE27B5">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sz w:val="24"/>
                <w:szCs w:val="24"/>
                <w:lang w:val="en-US"/>
              </w:rPr>
              <w:t>T</w:t>
            </w:r>
            <w:r w:rsidR="00C51041" w:rsidRPr="00E22630">
              <w:rPr>
                <w:rFonts w:cstheme="minorHAnsi"/>
                <w:sz w:val="24"/>
                <w:szCs w:val="24"/>
                <w:lang w:val="en-US"/>
              </w:rPr>
              <w:t>raineeship</w:t>
            </w:r>
          </w:p>
        </w:tc>
      </w:tr>
      <w:tr w:rsidR="00C51041" w:rsidRPr="00E22630" w:rsidTr="00C51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rsidR="00C51041" w:rsidRPr="00E22630" w:rsidRDefault="00C51041" w:rsidP="00C51041">
            <w:pPr>
              <w:rPr>
                <w:rFonts w:cstheme="minorHAnsi"/>
                <w:sz w:val="24"/>
                <w:szCs w:val="24"/>
                <w:lang w:val="en-US"/>
              </w:rPr>
            </w:pPr>
          </w:p>
        </w:tc>
        <w:tc>
          <w:tcPr>
            <w:tcW w:w="1467" w:type="dxa"/>
          </w:tcPr>
          <w:p w:rsidR="00C51041" w:rsidRPr="00FB10DE" w:rsidRDefault="00C51041" w:rsidP="00C51041">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sidRPr="00FB10DE">
              <w:rPr>
                <w:rFonts w:cstheme="minorHAnsi"/>
                <w:b/>
                <w:sz w:val="24"/>
                <w:szCs w:val="24"/>
                <w:lang w:val="en-US"/>
              </w:rPr>
              <w:t>Number</w:t>
            </w:r>
          </w:p>
        </w:tc>
        <w:tc>
          <w:tcPr>
            <w:tcW w:w="1467" w:type="dxa"/>
          </w:tcPr>
          <w:p w:rsidR="00C51041" w:rsidRPr="00FB10DE" w:rsidRDefault="00C51041" w:rsidP="00C51041">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sidRPr="00FB10DE">
              <w:rPr>
                <w:rFonts w:cstheme="minorHAnsi"/>
                <w:b/>
                <w:sz w:val="24"/>
                <w:szCs w:val="24"/>
                <w:lang w:val="en-US"/>
              </w:rPr>
              <w:t>Duration (months)</w:t>
            </w:r>
          </w:p>
        </w:tc>
        <w:tc>
          <w:tcPr>
            <w:tcW w:w="1422" w:type="dxa"/>
          </w:tcPr>
          <w:p w:rsidR="00C51041" w:rsidRPr="00FB10DE" w:rsidRDefault="00C51041" w:rsidP="00C51041">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sidRPr="00FB10DE">
              <w:rPr>
                <w:rFonts w:cstheme="minorHAnsi"/>
                <w:b/>
                <w:sz w:val="24"/>
                <w:szCs w:val="24"/>
                <w:lang w:val="en-US"/>
              </w:rPr>
              <w:t>Number</w:t>
            </w:r>
          </w:p>
        </w:tc>
        <w:tc>
          <w:tcPr>
            <w:tcW w:w="1423" w:type="dxa"/>
          </w:tcPr>
          <w:p w:rsidR="00C51041" w:rsidRPr="00FB10DE" w:rsidRDefault="00C51041" w:rsidP="00C51041">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sidRPr="00FB10DE">
              <w:rPr>
                <w:rFonts w:cstheme="minorHAnsi"/>
                <w:b/>
                <w:sz w:val="24"/>
                <w:szCs w:val="24"/>
                <w:lang w:val="en-US"/>
              </w:rPr>
              <w:t>Duration (months)</w:t>
            </w:r>
          </w:p>
        </w:tc>
      </w:tr>
      <w:tr w:rsidR="00C51041" w:rsidRPr="00E22630" w:rsidTr="00C51041">
        <w:tc>
          <w:tcPr>
            <w:cnfStyle w:val="001000000000" w:firstRow="0" w:lastRow="0" w:firstColumn="1" w:lastColumn="0" w:oddVBand="0" w:evenVBand="0" w:oddHBand="0" w:evenHBand="0" w:firstRowFirstColumn="0" w:firstRowLastColumn="0" w:lastRowFirstColumn="0" w:lastRowLastColumn="0"/>
            <w:tcW w:w="2517" w:type="dxa"/>
          </w:tcPr>
          <w:p w:rsidR="00C51041" w:rsidRPr="00E22630" w:rsidRDefault="00C51041" w:rsidP="00C51041">
            <w:pPr>
              <w:rPr>
                <w:rFonts w:cstheme="minorHAnsi"/>
                <w:sz w:val="24"/>
                <w:szCs w:val="24"/>
                <w:lang w:val="en-US"/>
              </w:rPr>
            </w:pPr>
            <w:r w:rsidRPr="00E22630">
              <w:rPr>
                <w:rFonts w:cstheme="minorHAnsi"/>
                <w:sz w:val="24"/>
                <w:szCs w:val="24"/>
                <w:lang w:val="en-US"/>
              </w:rPr>
              <w:t>Incoming</w:t>
            </w:r>
          </w:p>
        </w:tc>
        <w:tc>
          <w:tcPr>
            <w:tcW w:w="1467" w:type="dxa"/>
          </w:tcPr>
          <w:p w:rsidR="00C51041" w:rsidRPr="00E22630" w:rsidRDefault="00C51041" w:rsidP="00C51041">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tc>
        <w:tc>
          <w:tcPr>
            <w:tcW w:w="1467" w:type="dxa"/>
          </w:tcPr>
          <w:p w:rsidR="00C51041" w:rsidRPr="00E22630" w:rsidRDefault="00C51041" w:rsidP="00C51041">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tc>
        <w:tc>
          <w:tcPr>
            <w:tcW w:w="1422" w:type="dxa"/>
          </w:tcPr>
          <w:p w:rsidR="00C51041" w:rsidRPr="00E22630" w:rsidRDefault="00C51041" w:rsidP="00C51041">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tc>
        <w:tc>
          <w:tcPr>
            <w:tcW w:w="1423" w:type="dxa"/>
          </w:tcPr>
          <w:p w:rsidR="00C51041" w:rsidRPr="00E22630" w:rsidRDefault="00C51041" w:rsidP="00C51041">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tc>
      </w:tr>
      <w:tr w:rsidR="00C51041" w:rsidRPr="00E22630" w:rsidTr="00C51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rsidR="00C51041" w:rsidRPr="00E22630" w:rsidRDefault="00C51041" w:rsidP="00C51041">
            <w:pPr>
              <w:rPr>
                <w:rFonts w:cstheme="minorHAnsi"/>
                <w:sz w:val="24"/>
                <w:szCs w:val="24"/>
                <w:lang w:val="en-US"/>
              </w:rPr>
            </w:pPr>
            <w:r w:rsidRPr="00E22630">
              <w:rPr>
                <w:rFonts w:cstheme="minorHAnsi"/>
                <w:sz w:val="24"/>
                <w:szCs w:val="24"/>
                <w:lang w:val="en-US"/>
              </w:rPr>
              <w:t>Outgoing*</w:t>
            </w:r>
          </w:p>
        </w:tc>
        <w:tc>
          <w:tcPr>
            <w:tcW w:w="1467" w:type="dxa"/>
          </w:tcPr>
          <w:p w:rsidR="00C51041" w:rsidRPr="00E22630" w:rsidRDefault="00C51041" w:rsidP="00C51041">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p>
        </w:tc>
        <w:tc>
          <w:tcPr>
            <w:tcW w:w="1467" w:type="dxa"/>
          </w:tcPr>
          <w:p w:rsidR="00C51041" w:rsidRPr="00E22630" w:rsidRDefault="00C51041" w:rsidP="00C51041">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p>
        </w:tc>
        <w:tc>
          <w:tcPr>
            <w:tcW w:w="1422" w:type="dxa"/>
          </w:tcPr>
          <w:p w:rsidR="00C51041" w:rsidRPr="00E22630" w:rsidRDefault="00C51041" w:rsidP="00C51041">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p>
        </w:tc>
        <w:tc>
          <w:tcPr>
            <w:tcW w:w="1423" w:type="dxa"/>
          </w:tcPr>
          <w:p w:rsidR="00C51041" w:rsidRPr="00E22630" w:rsidRDefault="00C51041" w:rsidP="00C51041">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p>
        </w:tc>
      </w:tr>
    </w:tbl>
    <w:p w:rsidR="00272A84" w:rsidRPr="00E22630" w:rsidRDefault="00272A84" w:rsidP="00FB10DE">
      <w:pPr>
        <w:jc w:val="both"/>
        <w:rPr>
          <w:rFonts w:cstheme="minorHAnsi"/>
          <w:sz w:val="24"/>
          <w:szCs w:val="24"/>
          <w:lang w:val="en-US"/>
        </w:rPr>
      </w:pPr>
      <w:r w:rsidRPr="00E22630">
        <w:rPr>
          <w:rFonts w:cstheme="minorHAnsi"/>
          <w:sz w:val="24"/>
          <w:szCs w:val="24"/>
          <w:lang w:val="en-US"/>
        </w:rPr>
        <w:t xml:space="preserve">*According to the </w:t>
      </w:r>
      <w:proofErr w:type="spellStart"/>
      <w:r w:rsidRPr="00851598">
        <w:rPr>
          <w:rFonts w:cstheme="minorHAnsi"/>
          <w:b/>
          <w:sz w:val="24"/>
          <w:szCs w:val="24"/>
          <w:lang w:val="en-US"/>
        </w:rPr>
        <w:t>Programme</w:t>
      </w:r>
      <w:proofErr w:type="spellEnd"/>
      <w:r w:rsidRPr="00851598">
        <w:rPr>
          <w:rFonts w:cstheme="minorHAnsi"/>
          <w:b/>
          <w:sz w:val="24"/>
          <w:szCs w:val="24"/>
          <w:lang w:val="en-US"/>
        </w:rPr>
        <w:t xml:space="preserve"> Guide</w:t>
      </w:r>
      <w:r w:rsidRPr="00E22630">
        <w:rPr>
          <w:rFonts w:cstheme="minorHAnsi"/>
          <w:sz w:val="24"/>
          <w:szCs w:val="24"/>
          <w:lang w:val="en-US"/>
        </w:rPr>
        <w:t xml:space="preserve"> (</w:t>
      </w:r>
      <w:r w:rsidR="00080901">
        <w:rPr>
          <w:rFonts w:cstheme="minorHAnsi"/>
          <w:sz w:val="24"/>
          <w:szCs w:val="24"/>
          <w:lang w:val="en-US"/>
        </w:rPr>
        <w:t>Greek</w:t>
      </w:r>
      <w:r w:rsidR="00851598">
        <w:rPr>
          <w:rFonts w:cstheme="minorHAnsi"/>
          <w:sz w:val="24"/>
          <w:szCs w:val="24"/>
          <w:lang w:val="en-US"/>
        </w:rPr>
        <w:t xml:space="preserve"> version </w:t>
      </w:r>
      <w:r w:rsidRPr="00E22630">
        <w:rPr>
          <w:rFonts w:cstheme="minorHAnsi"/>
          <w:sz w:val="24"/>
          <w:szCs w:val="24"/>
          <w:lang w:val="en-US"/>
        </w:rPr>
        <w:t>pp. 4</w:t>
      </w:r>
      <w:r w:rsidR="008B396F" w:rsidRPr="008B396F">
        <w:rPr>
          <w:rFonts w:cstheme="minorHAnsi"/>
          <w:sz w:val="24"/>
          <w:szCs w:val="24"/>
          <w:lang w:val="en-US"/>
        </w:rPr>
        <w:t>4</w:t>
      </w:r>
      <w:r w:rsidR="008B396F">
        <w:rPr>
          <w:rFonts w:cstheme="minorHAnsi"/>
          <w:sz w:val="24"/>
          <w:szCs w:val="24"/>
          <w:lang w:val="en-US"/>
        </w:rPr>
        <w:t>-</w:t>
      </w:r>
      <w:r w:rsidR="008B396F" w:rsidRPr="008B396F">
        <w:rPr>
          <w:rFonts w:cstheme="minorHAnsi"/>
          <w:sz w:val="24"/>
          <w:szCs w:val="24"/>
          <w:lang w:val="en-US"/>
        </w:rPr>
        <w:t>83</w:t>
      </w:r>
      <w:r w:rsidRPr="00E22630">
        <w:rPr>
          <w:rFonts w:cstheme="minorHAnsi"/>
          <w:sz w:val="24"/>
          <w:szCs w:val="24"/>
          <w:lang w:val="en-US"/>
        </w:rPr>
        <w:t xml:space="preserve">) please note that some study cycles (first and second) are restricted for outgoing students towards countries. PhD students and staff are eligible for outgoing mobility. The list of the countries with restrictions can be found </w:t>
      </w:r>
      <w:r w:rsidR="009851B9">
        <w:fldChar w:fldCharType="begin"/>
      </w:r>
      <w:r w:rsidR="009851B9" w:rsidRPr="00080901">
        <w:rPr>
          <w:lang w:val="en-US"/>
        </w:rPr>
        <w:instrText xml:space="preserve"> HYPERLINK "http://erasmus</w:instrText>
      </w:r>
      <w:r w:rsidR="009851B9" w:rsidRPr="00080901">
        <w:rPr>
          <w:lang w:val="en-US"/>
        </w:rPr>
        <w:instrText xml:space="preserve">.uth.gr/docs/ICM_Restrictions_2022.pdf" </w:instrText>
      </w:r>
      <w:r w:rsidR="009851B9">
        <w:fldChar w:fldCharType="separate"/>
      </w:r>
      <w:r w:rsidRPr="008B396F">
        <w:rPr>
          <w:rStyle w:val="-"/>
          <w:rFonts w:cstheme="minorHAnsi"/>
          <w:b/>
          <w:sz w:val="24"/>
          <w:szCs w:val="24"/>
          <w:lang w:val="en-US"/>
        </w:rPr>
        <w:t>here</w:t>
      </w:r>
      <w:r w:rsidR="009851B9">
        <w:rPr>
          <w:rStyle w:val="-"/>
          <w:rFonts w:cstheme="minorHAnsi"/>
          <w:b/>
          <w:sz w:val="24"/>
          <w:szCs w:val="24"/>
          <w:lang w:val="en-US"/>
        </w:rPr>
        <w:fldChar w:fldCharType="end"/>
      </w:r>
      <w:r w:rsidRPr="00E22630">
        <w:rPr>
          <w:rFonts w:cstheme="minorHAnsi"/>
          <w:sz w:val="24"/>
          <w:szCs w:val="24"/>
          <w:lang w:val="en-US"/>
        </w:rPr>
        <w:t xml:space="preserve"> (the Western Balkan countries are exempted from the restriction and can allow all flows and study cycles).</w:t>
      </w:r>
    </w:p>
    <w:p w:rsidR="00F00CF2" w:rsidRPr="00E22630" w:rsidRDefault="00F00CF2" w:rsidP="00F00CF2">
      <w:pPr>
        <w:jc w:val="center"/>
        <w:rPr>
          <w:rFonts w:cstheme="minorHAnsi"/>
          <w:b/>
          <w:sz w:val="24"/>
          <w:szCs w:val="24"/>
          <w:lang w:val="en-US"/>
        </w:rPr>
      </w:pPr>
      <w:r w:rsidRPr="00E22630">
        <w:rPr>
          <w:rFonts w:cstheme="minorHAnsi"/>
          <w:b/>
          <w:sz w:val="24"/>
          <w:szCs w:val="24"/>
          <w:lang w:val="en-US"/>
        </w:rPr>
        <w:t>Staff Mobility</w:t>
      </w:r>
    </w:p>
    <w:tbl>
      <w:tblPr>
        <w:tblStyle w:val="5-2"/>
        <w:tblW w:w="0" w:type="auto"/>
        <w:tblLook w:val="04A0" w:firstRow="1" w:lastRow="0" w:firstColumn="1" w:lastColumn="0" w:noHBand="0" w:noVBand="1"/>
      </w:tblPr>
      <w:tblGrid>
        <w:gridCol w:w="2517"/>
        <w:gridCol w:w="1467"/>
        <w:gridCol w:w="1467"/>
        <w:gridCol w:w="1422"/>
        <w:gridCol w:w="1423"/>
      </w:tblGrid>
      <w:tr w:rsidR="00F00CF2" w:rsidRPr="00E22630" w:rsidTr="001517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rsidR="00F00CF2" w:rsidRPr="00E22630" w:rsidRDefault="00F00CF2" w:rsidP="00151760">
            <w:pPr>
              <w:rPr>
                <w:rFonts w:cstheme="minorHAnsi"/>
                <w:sz w:val="24"/>
                <w:szCs w:val="24"/>
                <w:lang w:val="en-US"/>
              </w:rPr>
            </w:pPr>
            <w:r w:rsidRPr="00E22630">
              <w:rPr>
                <w:rFonts w:cstheme="minorHAnsi"/>
                <w:sz w:val="24"/>
                <w:szCs w:val="24"/>
                <w:lang w:val="en-US"/>
              </w:rPr>
              <w:t>Flow</w:t>
            </w:r>
          </w:p>
        </w:tc>
        <w:tc>
          <w:tcPr>
            <w:tcW w:w="2934" w:type="dxa"/>
            <w:gridSpan w:val="2"/>
          </w:tcPr>
          <w:p w:rsidR="00F00CF2" w:rsidRPr="00DE27B5" w:rsidRDefault="00DE27B5" w:rsidP="00DE27B5">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lang w:val="en-US"/>
              </w:rPr>
              <w:t>T</w:t>
            </w:r>
            <w:r w:rsidR="00F00CF2" w:rsidRPr="00E22630">
              <w:rPr>
                <w:rFonts w:cstheme="minorHAnsi"/>
                <w:sz w:val="24"/>
                <w:szCs w:val="24"/>
                <w:lang w:val="en-US"/>
              </w:rPr>
              <w:t>eaching</w:t>
            </w:r>
          </w:p>
        </w:tc>
        <w:tc>
          <w:tcPr>
            <w:tcW w:w="2845" w:type="dxa"/>
            <w:gridSpan w:val="2"/>
          </w:tcPr>
          <w:p w:rsidR="00F00CF2" w:rsidRPr="00E22630" w:rsidRDefault="00DE27B5" w:rsidP="00DE27B5">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sz w:val="24"/>
                <w:szCs w:val="24"/>
                <w:lang w:val="en-US"/>
              </w:rPr>
              <w:t>T</w:t>
            </w:r>
            <w:r w:rsidR="00F00CF2" w:rsidRPr="00E22630">
              <w:rPr>
                <w:rFonts w:cstheme="minorHAnsi"/>
                <w:sz w:val="24"/>
                <w:szCs w:val="24"/>
                <w:lang w:val="en-US"/>
              </w:rPr>
              <w:t>raining</w:t>
            </w:r>
            <w:r>
              <w:rPr>
                <w:rFonts w:cstheme="minorHAnsi"/>
                <w:sz w:val="24"/>
                <w:szCs w:val="24"/>
                <w:lang w:val="en-US"/>
              </w:rPr>
              <w:t xml:space="preserve"> </w:t>
            </w:r>
            <w:r>
              <w:rPr>
                <w:rFonts w:cstheme="minorHAnsi"/>
                <w:sz w:val="24"/>
                <w:szCs w:val="24"/>
                <w:lang w:val="en-US"/>
              </w:rPr>
              <w:br/>
              <w:t>(administrative staff)</w:t>
            </w:r>
          </w:p>
        </w:tc>
      </w:tr>
      <w:tr w:rsidR="00F00CF2" w:rsidRPr="00E22630" w:rsidTr="0015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rsidR="00F00CF2" w:rsidRPr="00E22630" w:rsidRDefault="00F00CF2" w:rsidP="00151760">
            <w:pPr>
              <w:rPr>
                <w:rFonts w:cstheme="minorHAnsi"/>
                <w:sz w:val="24"/>
                <w:szCs w:val="24"/>
                <w:lang w:val="en-US"/>
              </w:rPr>
            </w:pPr>
          </w:p>
        </w:tc>
        <w:tc>
          <w:tcPr>
            <w:tcW w:w="1467" w:type="dxa"/>
          </w:tcPr>
          <w:p w:rsidR="00F00CF2" w:rsidRPr="00FB10DE" w:rsidRDefault="00F00CF2" w:rsidP="00151760">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sidRPr="00FB10DE">
              <w:rPr>
                <w:rFonts w:cstheme="minorHAnsi"/>
                <w:b/>
                <w:sz w:val="24"/>
                <w:szCs w:val="24"/>
                <w:lang w:val="en-US"/>
              </w:rPr>
              <w:t>Number</w:t>
            </w:r>
          </w:p>
        </w:tc>
        <w:tc>
          <w:tcPr>
            <w:tcW w:w="1467" w:type="dxa"/>
          </w:tcPr>
          <w:p w:rsidR="00F00CF2" w:rsidRPr="00FB10DE" w:rsidRDefault="00F00CF2" w:rsidP="00F00CF2">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sidRPr="00FB10DE">
              <w:rPr>
                <w:rFonts w:cstheme="minorHAnsi"/>
                <w:b/>
                <w:sz w:val="24"/>
                <w:szCs w:val="24"/>
                <w:lang w:val="en-US"/>
              </w:rPr>
              <w:t>Duration (days)</w:t>
            </w:r>
          </w:p>
        </w:tc>
        <w:tc>
          <w:tcPr>
            <w:tcW w:w="1422" w:type="dxa"/>
          </w:tcPr>
          <w:p w:rsidR="00F00CF2" w:rsidRPr="00FB10DE" w:rsidRDefault="00F00CF2" w:rsidP="00151760">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sidRPr="00FB10DE">
              <w:rPr>
                <w:rFonts w:cstheme="minorHAnsi"/>
                <w:b/>
                <w:sz w:val="24"/>
                <w:szCs w:val="24"/>
                <w:lang w:val="en-US"/>
              </w:rPr>
              <w:t>Number</w:t>
            </w:r>
          </w:p>
        </w:tc>
        <w:tc>
          <w:tcPr>
            <w:tcW w:w="1423" w:type="dxa"/>
          </w:tcPr>
          <w:p w:rsidR="00F00CF2" w:rsidRPr="00FB10DE" w:rsidRDefault="00F00CF2" w:rsidP="00F00CF2">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sidRPr="00FB10DE">
              <w:rPr>
                <w:rFonts w:cstheme="minorHAnsi"/>
                <w:b/>
                <w:sz w:val="24"/>
                <w:szCs w:val="24"/>
                <w:lang w:val="en-US"/>
              </w:rPr>
              <w:t>Duration (days)</w:t>
            </w:r>
          </w:p>
        </w:tc>
      </w:tr>
      <w:tr w:rsidR="00F00CF2" w:rsidRPr="00080901" w:rsidTr="00151760">
        <w:tc>
          <w:tcPr>
            <w:cnfStyle w:val="001000000000" w:firstRow="0" w:lastRow="0" w:firstColumn="1" w:lastColumn="0" w:oddVBand="0" w:evenVBand="0" w:oddHBand="0" w:evenHBand="0" w:firstRowFirstColumn="0" w:firstRowLastColumn="0" w:lastRowFirstColumn="0" w:lastRowLastColumn="0"/>
            <w:tcW w:w="2517" w:type="dxa"/>
          </w:tcPr>
          <w:p w:rsidR="00F00CF2" w:rsidRPr="00E22630" w:rsidRDefault="00F00CF2" w:rsidP="00151760">
            <w:pPr>
              <w:rPr>
                <w:rFonts w:cstheme="minorHAnsi"/>
                <w:sz w:val="24"/>
                <w:szCs w:val="24"/>
                <w:lang w:val="en-US"/>
              </w:rPr>
            </w:pPr>
            <w:r w:rsidRPr="00E22630">
              <w:rPr>
                <w:rFonts w:cstheme="minorHAnsi"/>
                <w:sz w:val="24"/>
                <w:szCs w:val="24"/>
                <w:lang w:val="en-US"/>
              </w:rPr>
              <w:t>Incoming</w:t>
            </w:r>
          </w:p>
        </w:tc>
        <w:tc>
          <w:tcPr>
            <w:tcW w:w="1467" w:type="dxa"/>
          </w:tcPr>
          <w:p w:rsidR="00F00CF2" w:rsidRPr="00E22630" w:rsidRDefault="00F00CF2" w:rsidP="00151760">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tc>
        <w:tc>
          <w:tcPr>
            <w:tcW w:w="1467" w:type="dxa"/>
          </w:tcPr>
          <w:p w:rsidR="00F00CF2" w:rsidRPr="00E22630" w:rsidRDefault="00F00CF2" w:rsidP="00151760">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E22630">
              <w:rPr>
                <w:rFonts w:cstheme="minorHAnsi"/>
                <w:sz w:val="24"/>
                <w:szCs w:val="24"/>
                <w:lang w:val="en-US"/>
              </w:rPr>
              <w:t>…… days of activity</w:t>
            </w:r>
          </w:p>
          <w:p w:rsidR="00F00CF2" w:rsidRDefault="00F00CF2" w:rsidP="00151760">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E22630">
              <w:rPr>
                <w:rFonts w:cstheme="minorHAnsi"/>
                <w:sz w:val="24"/>
                <w:szCs w:val="24"/>
                <w:lang w:val="en-US"/>
              </w:rPr>
              <w:t>….. travel days</w:t>
            </w:r>
          </w:p>
          <w:p w:rsidR="006C4B21" w:rsidRPr="006C4B21" w:rsidRDefault="006C4B21" w:rsidP="00151760">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BC7502">
              <w:rPr>
                <w:rFonts w:cstheme="minorHAnsi"/>
                <w:b/>
                <w:sz w:val="24"/>
                <w:szCs w:val="24"/>
                <w:lang w:val="en-US"/>
              </w:rPr>
              <w:t>Total days</w:t>
            </w:r>
            <w:r>
              <w:rPr>
                <w:rFonts w:cstheme="minorHAnsi"/>
                <w:sz w:val="24"/>
                <w:szCs w:val="24"/>
                <w:lang w:val="en-US"/>
              </w:rPr>
              <w:t>:…</w:t>
            </w:r>
          </w:p>
        </w:tc>
        <w:tc>
          <w:tcPr>
            <w:tcW w:w="1422" w:type="dxa"/>
          </w:tcPr>
          <w:p w:rsidR="00F00CF2" w:rsidRPr="00E22630" w:rsidRDefault="00F00CF2" w:rsidP="00151760">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tc>
        <w:tc>
          <w:tcPr>
            <w:tcW w:w="1423" w:type="dxa"/>
          </w:tcPr>
          <w:p w:rsidR="00F00CF2" w:rsidRPr="00E22630" w:rsidRDefault="00F00CF2" w:rsidP="00F00CF2">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E22630">
              <w:rPr>
                <w:rFonts w:cstheme="minorHAnsi"/>
                <w:sz w:val="24"/>
                <w:szCs w:val="24"/>
                <w:lang w:val="en-US"/>
              </w:rPr>
              <w:t>…… days of activity</w:t>
            </w:r>
          </w:p>
          <w:p w:rsidR="00F00CF2" w:rsidRDefault="00F00CF2" w:rsidP="00F00CF2">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E22630">
              <w:rPr>
                <w:rFonts w:cstheme="minorHAnsi"/>
                <w:sz w:val="24"/>
                <w:szCs w:val="24"/>
                <w:lang w:val="en-US"/>
              </w:rPr>
              <w:t>….. travel days</w:t>
            </w:r>
          </w:p>
          <w:p w:rsidR="006C4B21" w:rsidRPr="00E22630" w:rsidRDefault="006C4B21" w:rsidP="00F00CF2">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BC7502">
              <w:rPr>
                <w:rFonts w:cstheme="minorHAnsi"/>
                <w:b/>
                <w:sz w:val="24"/>
                <w:szCs w:val="24"/>
                <w:lang w:val="en-US"/>
              </w:rPr>
              <w:t>Total days</w:t>
            </w:r>
            <w:r>
              <w:rPr>
                <w:rFonts w:cstheme="minorHAnsi"/>
                <w:sz w:val="24"/>
                <w:szCs w:val="24"/>
                <w:lang w:val="en-US"/>
              </w:rPr>
              <w:t>:…</w:t>
            </w:r>
          </w:p>
        </w:tc>
      </w:tr>
      <w:tr w:rsidR="00F00CF2" w:rsidRPr="00080901" w:rsidTr="0015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rsidR="00F00CF2" w:rsidRPr="00E22630" w:rsidRDefault="00F00CF2" w:rsidP="00151760">
            <w:pPr>
              <w:rPr>
                <w:rFonts w:cstheme="minorHAnsi"/>
                <w:sz w:val="24"/>
                <w:szCs w:val="24"/>
                <w:lang w:val="en-US"/>
              </w:rPr>
            </w:pPr>
            <w:r w:rsidRPr="00E22630">
              <w:rPr>
                <w:rFonts w:cstheme="minorHAnsi"/>
                <w:sz w:val="24"/>
                <w:szCs w:val="24"/>
                <w:lang w:val="en-US"/>
              </w:rPr>
              <w:t>Outgoing</w:t>
            </w:r>
          </w:p>
        </w:tc>
        <w:tc>
          <w:tcPr>
            <w:tcW w:w="1467" w:type="dxa"/>
          </w:tcPr>
          <w:p w:rsidR="00F00CF2" w:rsidRPr="00E22630" w:rsidRDefault="00F00CF2" w:rsidP="00151760">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p>
        </w:tc>
        <w:tc>
          <w:tcPr>
            <w:tcW w:w="1467" w:type="dxa"/>
          </w:tcPr>
          <w:p w:rsidR="00F00CF2" w:rsidRPr="00E22630" w:rsidRDefault="00F00CF2" w:rsidP="00F00CF2">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E22630">
              <w:rPr>
                <w:rFonts w:cstheme="minorHAnsi"/>
                <w:sz w:val="24"/>
                <w:szCs w:val="24"/>
                <w:lang w:val="en-US"/>
              </w:rPr>
              <w:t>…. days of activity</w:t>
            </w:r>
          </w:p>
          <w:p w:rsidR="00F00CF2" w:rsidRDefault="00F00CF2" w:rsidP="00F00CF2">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E22630">
              <w:rPr>
                <w:rFonts w:cstheme="minorHAnsi"/>
                <w:sz w:val="24"/>
                <w:szCs w:val="24"/>
                <w:lang w:val="en-US"/>
              </w:rPr>
              <w:t>…. travel days</w:t>
            </w:r>
          </w:p>
          <w:p w:rsidR="006C4B21" w:rsidRPr="00E22630" w:rsidRDefault="006C4B21" w:rsidP="00F00CF2">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BC7502">
              <w:rPr>
                <w:rFonts w:cstheme="minorHAnsi"/>
                <w:b/>
                <w:sz w:val="24"/>
                <w:szCs w:val="24"/>
                <w:lang w:val="en-US"/>
              </w:rPr>
              <w:t>Total days</w:t>
            </w:r>
            <w:r>
              <w:rPr>
                <w:rFonts w:cstheme="minorHAnsi"/>
                <w:sz w:val="24"/>
                <w:szCs w:val="24"/>
                <w:lang w:val="en-US"/>
              </w:rPr>
              <w:t>:…</w:t>
            </w:r>
          </w:p>
        </w:tc>
        <w:tc>
          <w:tcPr>
            <w:tcW w:w="1422" w:type="dxa"/>
          </w:tcPr>
          <w:p w:rsidR="00F00CF2" w:rsidRPr="00E22630" w:rsidRDefault="00F00CF2" w:rsidP="00151760">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p>
        </w:tc>
        <w:tc>
          <w:tcPr>
            <w:tcW w:w="1423" w:type="dxa"/>
          </w:tcPr>
          <w:p w:rsidR="00F00CF2" w:rsidRPr="00E22630" w:rsidRDefault="00F00CF2" w:rsidP="00F00CF2">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E22630">
              <w:rPr>
                <w:rFonts w:cstheme="minorHAnsi"/>
                <w:sz w:val="24"/>
                <w:szCs w:val="24"/>
                <w:lang w:val="en-US"/>
              </w:rPr>
              <w:t>…. days of activity</w:t>
            </w:r>
          </w:p>
          <w:p w:rsidR="00F00CF2" w:rsidRDefault="00F00CF2" w:rsidP="00F00CF2">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E22630">
              <w:rPr>
                <w:rFonts w:cstheme="minorHAnsi"/>
                <w:sz w:val="24"/>
                <w:szCs w:val="24"/>
                <w:lang w:val="en-US"/>
              </w:rPr>
              <w:t>…. travel days</w:t>
            </w:r>
          </w:p>
          <w:p w:rsidR="006C4B21" w:rsidRPr="00E22630" w:rsidRDefault="006C4B21" w:rsidP="00F00CF2">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BC7502">
              <w:rPr>
                <w:rFonts w:cstheme="minorHAnsi"/>
                <w:b/>
                <w:sz w:val="24"/>
                <w:szCs w:val="24"/>
                <w:lang w:val="en-US"/>
              </w:rPr>
              <w:t>Total days</w:t>
            </w:r>
            <w:r>
              <w:rPr>
                <w:rFonts w:cstheme="minorHAnsi"/>
                <w:sz w:val="24"/>
                <w:szCs w:val="24"/>
                <w:lang w:val="en-US"/>
              </w:rPr>
              <w:t>:…</w:t>
            </w:r>
          </w:p>
        </w:tc>
      </w:tr>
    </w:tbl>
    <w:p w:rsidR="006C4B21" w:rsidRDefault="006C4B21" w:rsidP="00F724DE">
      <w:pPr>
        <w:jc w:val="center"/>
        <w:rPr>
          <w:rFonts w:cstheme="minorHAnsi"/>
          <w:b/>
          <w:sz w:val="28"/>
          <w:szCs w:val="24"/>
          <w:lang w:val="en-US"/>
        </w:rPr>
      </w:pPr>
    </w:p>
    <w:p w:rsidR="00FB10DE" w:rsidRDefault="006C4B21" w:rsidP="009851B9">
      <w:pPr>
        <w:jc w:val="center"/>
        <w:rPr>
          <w:rFonts w:cstheme="minorHAnsi"/>
          <w:b/>
          <w:sz w:val="28"/>
          <w:szCs w:val="24"/>
          <w:lang w:val="en-US"/>
        </w:rPr>
      </w:pPr>
      <w:r>
        <w:rPr>
          <w:rFonts w:cstheme="minorHAnsi"/>
          <w:b/>
          <w:sz w:val="28"/>
          <w:szCs w:val="24"/>
          <w:lang w:val="en-US"/>
        </w:rPr>
        <w:br w:type="page"/>
      </w:r>
      <w:r w:rsidR="0075483C">
        <w:rPr>
          <w:rFonts w:cstheme="minorHAnsi"/>
          <w:b/>
          <w:sz w:val="28"/>
          <w:szCs w:val="24"/>
          <w:lang w:val="en-US"/>
        </w:rPr>
        <w:lastRenderedPageBreak/>
        <w:t>Instruct</w:t>
      </w:r>
      <w:bookmarkStart w:id="0" w:name="_GoBack"/>
      <w:bookmarkEnd w:id="0"/>
      <w:r w:rsidR="0075483C">
        <w:rPr>
          <w:rFonts w:cstheme="minorHAnsi"/>
          <w:b/>
          <w:sz w:val="28"/>
          <w:szCs w:val="24"/>
          <w:lang w:val="en-US"/>
        </w:rPr>
        <w:t>ions</w:t>
      </w:r>
    </w:p>
    <w:p w:rsidR="00C51041" w:rsidRPr="0075483C" w:rsidRDefault="00C51041" w:rsidP="00322963">
      <w:pPr>
        <w:spacing w:after="0"/>
        <w:jc w:val="both"/>
        <w:rPr>
          <w:rFonts w:cstheme="minorHAnsi"/>
          <w:b/>
          <w:color w:val="000000" w:themeColor="text1"/>
          <w:sz w:val="24"/>
          <w:szCs w:val="24"/>
          <w:lang w:val="en-US"/>
        </w:rPr>
      </w:pPr>
    </w:p>
    <w:tbl>
      <w:tblPr>
        <w:tblStyle w:val="a3"/>
        <w:tblpPr w:leftFromText="180" w:rightFromText="180" w:horzAnchor="margin" w:tblpY="1170"/>
        <w:tblW w:w="0" w:type="auto"/>
        <w:tblLook w:val="04A0" w:firstRow="1" w:lastRow="0" w:firstColumn="1" w:lastColumn="0" w:noHBand="0" w:noVBand="1"/>
      </w:tblPr>
      <w:tblGrid>
        <w:gridCol w:w="4148"/>
        <w:gridCol w:w="4148"/>
      </w:tblGrid>
      <w:tr w:rsidR="00F724DE" w:rsidRPr="00080901" w:rsidTr="00151760">
        <w:tc>
          <w:tcPr>
            <w:tcW w:w="4148" w:type="dxa"/>
          </w:tcPr>
          <w:p w:rsidR="00FB10DE" w:rsidRPr="00FB10DE" w:rsidRDefault="00FB10DE" w:rsidP="00151760">
            <w:pPr>
              <w:rPr>
                <w:rFonts w:cstheme="minorHAnsi"/>
                <w:b/>
                <w:sz w:val="24"/>
                <w:szCs w:val="24"/>
                <w:highlight w:val="yellow"/>
                <w:lang w:val="en-US"/>
              </w:rPr>
            </w:pPr>
            <w:r w:rsidRPr="00FB10DE">
              <w:rPr>
                <w:rFonts w:cstheme="minorHAnsi"/>
                <w:b/>
                <w:sz w:val="24"/>
                <w:szCs w:val="24"/>
                <w:highlight w:val="yellow"/>
                <w:lang w:val="en-US"/>
              </w:rPr>
              <w:t>Criterion 1</w:t>
            </w:r>
            <w:r>
              <w:rPr>
                <w:rFonts w:cstheme="minorHAnsi"/>
                <w:b/>
                <w:sz w:val="24"/>
                <w:szCs w:val="24"/>
                <w:highlight w:val="yellow"/>
                <w:lang w:val="en-US"/>
              </w:rPr>
              <w:t>:</w:t>
            </w:r>
          </w:p>
          <w:p w:rsidR="00F724DE" w:rsidRPr="00E22630" w:rsidRDefault="00F724DE" w:rsidP="00151760">
            <w:pPr>
              <w:rPr>
                <w:rFonts w:cstheme="minorHAnsi"/>
                <w:b/>
                <w:sz w:val="24"/>
                <w:szCs w:val="24"/>
                <w:highlight w:val="yellow"/>
                <w:lang w:val="en-US"/>
              </w:rPr>
            </w:pPr>
            <w:r w:rsidRPr="00E22630">
              <w:rPr>
                <w:rFonts w:cstheme="minorHAnsi"/>
                <w:b/>
                <w:sz w:val="24"/>
                <w:szCs w:val="24"/>
                <w:highlight w:val="yellow"/>
                <w:lang w:val="en-US"/>
              </w:rPr>
              <w:t xml:space="preserve">Quality of the project design and </w:t>
            </w:r>
          </w:p>
          <w:p w:rsidR="00F724DE" w:rsidRPr="008B396F" w:rsidRDefault="00F724DE" w:rsidP="00151760">
            <w:pPr>
              <w:rPr>
                <w:rFonts w:cstheme="minorHAnsi"/>
                <w:b/>
                <w:sz w:val="24"/>
                <w:szCs w:val="24"/>
                <w:lang w:val="en-US"/>
              </w:rPr>
            </w:pPr>
            <w:r w:rsidRPr="00E22630">
              <w:rPr>
                <w:rFonts w:cstheme="minorHAnsi"/>
                <w:b/>
                <w:sz w:val="24"/>
                <w:szCs w:val="24"/>
                <w:highlight w:val="yellow"/>
                <w:lang w:val="en-US"/>
              </w:rPr>
              <w:t>cooperation arrangements</w:t>
            </w:r>
            <w:r w:rsidRPr="00E22630">
              <w:rPr>
                <w:rFonts w:cstheme="minorHAnsi"/>
                <w:b/>
                <w:sz w:val="24"/>
                <w:szCs w:val="24"/>
                <w:lang w:val="en-US"/>
              </w:rPr>
              <w:cr/>
            </w:r>
          </w:p>
          <w:p w:rsidR="00F724DE" w:rsidRPr="00E22630" w:rsidRDefault="00F724DE" w:rsidP="00151760">
            <w:pPr>
              <w:rPr>
                <w:rFonts w:cstheme="minorHAnsi"/>
                <w:b/>
                <w:sz w:val="24"/>
                <w:szCs w:val="24"/>
                <w:lang w:val="en-US"/>
              </w:rPr>
            </w:pPr>
            <w:r w:rsidRPr="00E22630">
              <w:rPr>
                <w:rFonts w:cstheme="minorHAnsi"/>
                <w:b/>
                <w:sz w:val="24"/>
                <w:szCs w:val="24"/>
                <w:lang w:val="en-US"/>
              </w:rPr>
              <w:t>(maximum 40 points)</w:t>
            </w:r>
          </w:p>
          <w:p w:rsidR="00F724DE" w:rsidRPr="00E22630" w:rsidRDefault="00F724DE" w:rsidP="00151760">
            <w:pPr>
              <w:rPr>
                <w:rFonts w:cstheme="minorHAnsi"/>
                <w:b/>
                <w:sz w:val="24"/>
                <w:szCs w:val="24"/>
                <w:lang w:val="en-US"/>
              </w:rPr>
            </w:pPr>
          </w:p>
          <w:p w:rsidR="006C4B21" w:rsidRPr="006C4B21" w:rsidRDefault="006C4B21" w:rsidP="006C4B21">
            <w:pPr>
              <w:rPr>
                <w:rFonts w:cstheme="minorHAnsi"/>
                <w:b/>
                <w:sz w:val="24"/>
                <w:szCs w:val="24"/>
                <w:lang w:val="en-US"/>
              </w:rPr>
            </w:pPr>
            <w:r w:rsidRPr="006C4B21">
              <w:rPr>
                <w:rFonts w:cstheme="minorHAnsi"/>
                <w:b/>
                <w:sz w:val="24"/>
                <w:szCs w:val="24"/>
                <w:lang w:val="en-US"/>
              </w:rPr>
              <w:t xml:space="preserve">Eligible grant applications will be assessed on the basis of the following </w:t>
            </w:r>
          </w:p>
          <w:p w:rsidR="000D263F" w:rsidRDefault="006C4B21" w:rsidP="006C4B21">
            <w:pPr>
              <w:rPr>
                <w:rFonts w:cstheme="minorHAnsi"/>
                <w:b/>
                <w:sz w:val="24"/>
                <w:szCs w:val="24"/>
                <w:lang w:val="en-US"/>
              </w:rPr>
            </w:pPr>
            <w:r w:rsidRPr="006C4B21">
              <w:rPr>
                <w:rFonts w:cstheme="minorHAnsi"/>
                <w:b/>
                <w:sz w:val="24"/>
                <w:szCs w:val="24"/>
                <w:lang w:val="en-US"/>
              </w:rPr>
              <w:t>criteria:</w:t>
            </w:r>
          </w:p>
          <w:p w:rsidR="00FB10DE" w:rsidRPr="00E22630" w:rsidRDefault="00FB10DE" w:rsidP="006C4B21">
            <w:pPr>
              <w:rPr>
                <w:rFonts w:cstheme="minorHAnsi"/>
                <w:b/>
                <w:sz w:val="24"/>
                <w:szCs w:val="24"/>
                <w:lang w:val="en-US"/>
              </w:rPr>
            </w:pPr>
          </w:p>
          <w:p w:rsidR="000D263F" w:rsidRPr="00E22630" w:rsidRDefault="000D263F" w:rsidP="000D263F">
            <w:pPr>
              <w:rPr>
                <w:rFonts w:cstheme="minorHAnsi"/>
                <w:sz w:val="24"/>
                <w:szCs w:val="24"/>
                <w:lang w:val="en-US"/>
              </w:rPr>
            </w:pPr>
            <w:r w:rsidRPr="00E22630">
              <w:rPr>
                <w:rFonts w:cstheme="minorHAnsi"/>
                <w:sz w:val="24"/>
                <w:szCs w:val="24"/>
              </w:rPr>
              <w:sym w:font="Symbol" w:char="F0B7"/>
            </w:r>
            <w:r w:rsidRPr="00E22630">
              <w:rPr>
                <w:rFonts w:cstheme="minorHAnsi"/>
                <w:sz w:val="24"/>
                <w:szCs w:val="24"/>
                <w:lang w:val="en-US"/>
              </w:rPr>
              <w:t xml:space="preserve">  The extent to which the applicant organization describes with clarity the responsibilities, roles and tasks between partners. </w:t>
            </w:r>
          </w:p>
          <w:p w:rsidR="000D263F" w:rsidRPr="00E22630" w:rsidRDefault="000D263F" w:rsidP="000D263F">
            <w:pPr>
              <w:rPr>
                <w:rFonts w:cstheme="minorHAnsi"/>
                <w:sz w:val="24"/>
                <w:szCs w:val="24"/>
                <w:lang w:val="en-US"/>
              </w:rPr>
            </w:pPr>
          </w:p>
          <w:p w:rsidR="000D263F" w:rsidRPr="00E22630" w:rsidRDefault="000D263F" w:rsidP="000D263F">
            <w:pPr>
              <w:rPr>
                <w:rFonts w:cstheme="minorHAnsi"/>
                <w:sz w:val="24"/>
                <w:szCs w:val="24"/>
                <w:lang w:val="en-US"/>
              </w:rPr>
            </w:pPr>
            <w:r w:rsidRPr="00E22630">
              <w:rPr>
                <w:rFonts w:cstheme="minorHAnsi"/>
                <w:sz w:val="24"/>
                <w:szCs w:val="24"/>
              </w:rPr>
              <w:sym w:font="Symbol" w:char="F0B7"/>
            </w:r>
            <w:r w:rsidRPr="00E22630">
              <w:rPr>
                <w:rFonts w:cstheme="minorHAnsi"/>
                <w:sz w:val="24"/>
                <w:szCs w:val="24"/>
                <w:lang w:val="en-US"/>
              </w:rPr>
              <w:t xml:space="preserve"> The completeness and quality of arrangements for the selection of participants, the support provided to them and the recognition of their mobility period (in particular in the third country not associated to the </w:t>
            </w:r>
            <w:proofErr w:type="spellStart"/>
            <w:r w:rsidRPr="00E22630">
              <w:rPr>
                <w:rFonts w:cstheme="minorHAnsi"/>
                <w:sz w:val="24"/>
                <w:szCs w:val="24"/>
                <w:lang w:val="en-US"/>
              </w:rPr>
              <w:t>Programme</w:t>
            </w:r>
            <w:proofErr w:type="spellEnd"/>
            <w:r w:rsidRPr="00E22630">
              <w:rPr>
                <w:rFonts w:cstheme="minorHAnsi"/>
                <w:sz w:val="24"/>
                <w:szCs w:val="24"/>
                <w:lang w:val="en-US"/>
              </w:rPr>
              <w:t>).</w:t>
            </w:r>
          </w:p>
          <w:p w:rsidR="00F724DE" w:rsidRPr="00E22630" w:rsidRDefault="00F724DE" w:rsidP="00151760">
            <w:pPr>
              <w:rPr>
                <w:rFonts w:cstheme="minorHAnsi"/>
                <w:b/>
                <w:sz w:val="24"/>
                <w:szCs w:val="24"/>
                <w:lang w:val="en-US"/>
              </w:rPr>
            </w:pPr>
          </w:p>
        </w:tc>
        <w:tc>
          <w:tcPr>
            <w:tcW w:w="4148" w:type="dxa"/>
          </w:tcPr>
          <w:p w:rsidR="00F724DE" w:rsidRPr="00E22630" w:rsidRDefault="00F724DE" w:rsidP="00151760">
            <w:pPr>
              <w:rPr>
                <w:rFonts w:cstheme="minorHAnsi"/>
                <w:sz w:val="24"/>
                <w:szCs w:val="24"/>
                <w:lang w:val="en-US"/>
              </w:rPr>
            </w:pPr>
            <w:r w:rsidRPr="00E22630">
              <w:rPr>
                <w:rFonts w:cstheme="minorHAnsi"/>
                <w:sz w:val="24"/>
                <w:szCs w:val="24"/>
                <w:lang w:val="en-US"/>
              </w:rPr>
              <w:t>We would like you to present the cooperation arrangements that will be put in place for all the activities of the project:</w:t>
            </w:r>
          </w:p>
          <w:p w:rsidR="00F724DE" w:rsidRPr="00E22630" w:rsidRDefault="000D263F" w:rsidP="000D263F">
            <w:pPr>
              <w:rPr>
                <w:rFonts w:cstheme="minorHAnsi"/>
                <w:sz w:val="24"/>
                <w:szCs w:val="24"/>
                <w:lang w:val="en-US"/>
              </w:rPr>
            </w:pPr>
            <w:r w:rsidRPr="00E22630">
              <w:rPr>
                <w:rFonts w:cstheme="minorHAnsi"/>
                <w:sz w:val="24"/>
                <w:szCs w:val="24"/>
              </w:rPr>
              <w:sym w:font="Symbol" w:char="F0B7"/>
            </w:r>
            <w:r w:rsidRPr="00E22630">
              <w:rPr>
                <w:rFonts w:cstheme="minorHAnsi"/>
                <w:sz w:val="24"/>
                <w:szCs w:val="24"/>
                <w:lang w:val="en-US"/>
              </w:rPr>
              <w:t xml:space="preserve"> </w:t>
            </w:r>
            <w:r w:rsidR="00F724DE" w:rsidRPr="00E22630">
              <w:rPr>
                <w:rFonts w:cstheme="minorHAnsi"/>
                <w:sz w:val="24"/>
                <w:szCs w:val="24"/>
                <w:lang w:val="en-US"/>
              </w:rPr>
              <w:t>Describe how the responsibilities, roles and tasks will be divided between you and your partners as receiving/sending institutions throughout the project and how it will be defined in the Inter-</w:t>
            </w:r>
            <w:proofErr w:type="gramStart"/>
            <w:r w:rsidR="00F724DE" w:rsidRPr="00E22630">
              <w:rPr>
                <w:rFonts w:cstheme="minorHAnsi"/>
                <w:sz w:val="24"/>
                <w:szCs w:val="24"/>
                <w:lang w:val="en-US"/>
              </w:rPr>
              <w:t>institutional</w:t>
            </w:r>
            <w:proofErr w:type="gramEnd"/>
            <w:r w:rsidR="00F724DE" w:rsidRPr="00E22630">
              <w:rPr>
                <w:rFonts w:cstheme="minorHAnsi"/>
                <w:sz w:val="24"/>
                <w:szCs w:val="24"/>
                <w:lang w:val="en-US"/>
              </w:rPr>
              <w:t xml:space="preserve"> Agreements.</w:t>
            </w:r>
          </w:p>
          <w:p w:rsidR="00F724DE" w:rsidRPr="00E22630" w:rsidRDefault="000D263F" w:rsidP="000D263F">
            <w:pPr>
              <w:rPr>
                <w:rFonts w:cstheme="minorHAnsi"/>
                <w:sz w:val="24"/>
                <w:szCs w:val="24"/>
                <w:lang w:val="en-US"/>
              </w:rPr>
            </w:pPr>
            <w:r w:rsidRPr="00E22630">
              <w:rPr>
                <w:rFonts w:cstheme="minorHAnsi"/>
                <w:sz w:val="24"/>
                <w:szCs w:val="24"/>
              </w:rPr>
              <w:sym w:font="Symbol" w:char="F0B7"/>
            </w:r>
            <w:r w:rsidRPr="00E22630">
              <w:rPr>
                <w:rFonts w:cstheme="minorHAnsi"/>
                <w:sz w:val="24"/>
                <w:szCs w:val="24"/>
                <w:lang w:val="en-US"/>
              </w:rPr>
              <w:t xml:space="preserve"> </w:t>
            </w:r>
            <w:r w:rsidR="00F724DE" w:rsidRPr="00E22630">
              <w:rPr>
                <w:rFonts w:cstheme="minorHAnsi"/>
                <w:sz w:val="24"/>
                <w:szCs w:val="24"/>
                <w:lang w:val="en-US"/>
              </w:rPr>
              <w:t>Refer to the arrangements and measures that you foresee for the different phases of the mobility project, including:</w:t>
            </w:r>
          </w:p>
          <w:p w:rsidR="000D263F" w:rsidRPr="00E22630" w:rsidRDefault="00F724DE" w:rsidP="000D263F">
            <w:pPr>
              <w:pStyle w:val="a4"/>
              <w:numPr>
                <w:ilvl w:val="0"/>
                <w:numId w:val="4"/>
              </w:numPr>
              <w:rPr>
                <w:rFonts w:cstheme="minorHAnsi"/>
                <w:sz w:val="24"/>
                <w:szCs w:val="24"/>
                <w:lang w:val="en-US"/>
              </w:rPr>
            </w:pPr>
            <w:r w:rsidRPr="00E22630">
              <w:rPr>
                <w:rFonts w:cstheme="minorHAnsi"/>
                <w:sz w:val="24"/>
                <w:szCs w:val="24"/>
                <w:lang w:val="en-US"/>
              </w:rPr>
              <w:t>selection of participants,</w:t>
            </w:r>
          </w:p>
          <w:p w:rsidR="000D263F" w:rsidRPr="00E22630" w:rsidRDefault="00F724DE" w:rsidP="000D263F">
            <w:pPr>
              <w:pStyle w:val="a4"/>
              <w:numPr>
                <w:ilvl w:val="0"/>
                <w:numId w:val="4"/>
              </w:numPr>
              <w:rPr>
                <w:rFonts w:cstheme="minorHAnsi"/>
                <w:sz w:val="24"/>
                <w:szCs w:val="24"/>
                <w:lang w:val="en-US"/>
              </w:rPr>
            </w:pPr>
            <w:r w:rsidRPr="00E22630">
              <w:rPr>
                <w:rFonts w:cstheme="minorHAnsi"/>
                <w:sz w:val="24"/>
                <w:szCs w:val="24"/>
                <w:lang w:val="en-US"/>
              </w:rPr>
              <w:t>the support provided to participants before, during and after the mobility period,</w:t>
            </w:r>
          </w:p>
          <w:p w:rsidR="000D263F" w:rsidRPr="00E22630" w:rsidRDefault="00F724DE" w:rsidP="00CF1D6B">
            <w:pPr>
              <w:pStyle w:val="a4"/>
              <w:numPr>
                <w:ilvl w:val="0"/>
                <w:numId w:val="4"/>
              </w:numPr>
              <w:rPr>
                <w:rFonts w:cstheme="minorHAnsi"/>
                <w:sz w:val="24"/>
                <w:szCs w:val="24"/>
                <w:lang w:val="en-US"/>
              </w:rPr>
            </w:pPr>
            <w:r w:rsidRPr="00E22630">
              <w:rPr>
                <w:rFonts w:cstheme="minorHAnsi"/>
                <w:sz w:val="24"/>
                <w:szCs w:val="24"/>
                <w:lang w:val="en-US"/>
              </w:rPr>
              <w:t>measures to ensure full recognition for all participants (students and staff), by your institution and your partners,</w:t>
            </w:r>
          </w:p>
          <w:p w:rsidR="00F724DE" w:rsidRPr="00E22630" w:rsidRDefault="00F724DE" w:rsidP="00CF1D6B">
            <w:pPr>
              <w:pStyle w:val="a4"/>
              <w:numPr>
                <w:ilvl w:val="0"/>
                <w:numId w:val="4"/>
              </w:numPr>
              <w:rPr>
                <w:rFonts w:cstheme="minorHAnsi"/>
                <w:sz w:val="24"/>
                <w:szCs w:val="24"/>
                <w:lang w:val="en-US"/>
              </w:rPr>
            </w:pPr>
            <w:r w:rsidRPr="00E22630">
              <w:rPr>
                <w:rFonts w:cstheme="minorHAnsi"/>
                <w:sz w:val="24"/>
                <w:szCs w:val="24"/>
                <w:lang w:val="en-US"/>
              </w:rPr>
              <w:t>and procedures for debriefing participants after mobility.</w:t>
            </w:r>
          </w:p>
          <w:p w:rsidR="00F724DE" w:rsidRPr="00E22630" w:rsidRDefault="000D263F" w:rsidP="000D263F">
            <w:pPr>
              <w:rPr>
                <w:rFonts w:cstheme="minorHAnsi"/>
                <w:sz w:val="24"/>
                <w:szCs w:val="24"/>
                <w:lang w:val="en-US"/>
              </w:rPr>
            </w:pPr>
            <w:r w:rsidRPr="00E22630">
              <w:rPr>
                <w:rFonts w:cstheme="minorHAnsi"/>
                <w:sz w:val="24"/>
                <w:szCs w:val="24"/>
              </w:rPr>
              <w:sym w:font="Symbol" w:char="F0B7"/>
            </w:r>
            <w:r w:rsidRPr="00E22630">
              <w:rPr>
                <w:rFonts w:cstheme="minorHAnsi"/>
                <w:sz w:val="24"/>
                <w:szCs w:val="24"/>
                <w:lang w:val="en-US"/>
              </w:rPr>
              <w:t xml:space="preserve"> </w:t>
            </w:r>
            <w:r w:rsidR="00F724DE" w:rsidRPr="00E22630">
              <w:rPr>
                <w:rFonts w:cstheme="minorHAnsi"/>
                <w:sz w:val="24"/>
                <w:szCs w:val="24"/>
                <w:lang w:val="en-US"/>
              </w:rPr>
              <w:t>When you refer to outreach and selection strategies, please highlight specific measures to ensure participation of those with fewer opportunities</w:t>
            </w:r>
            <w:r w:rsidR="001F5C3E" w:rsidRPr="00E22630">
              <w:rPr>
                <w:rFonts w:cstheme="minorHAnsi"/>
                <w:sz w:val="24"/>
                <w:szCs w:val="24"/>
                <w:lang w:val="en-US"/>
              </w:rPr>
              <w:t>.</w:t>
            </w:r>
            <w:r w:rsidR="00F724DE" w:rsidRPr="00E22630">
              <w:rPr>
                <w:rFonts w:cstheme="minorHAnsi"/>
                <w:sz w:val="24"/>
                <w:szCs w:val="24"/>
                <w:lang w:val="en-US"/>
              </w:rPr>
              <w:t> </w:t>
            </w:r>
          </w:p>
          <w:p w:rsidR="00F724DE" w:rsidRPr="00E22630" w:rsidRDefault="00F724DE" w:rsidP="00151760">
            <w:pPr>
              <w:rPr>
                <w:rFonts w:cstheme="minorHAnsi"/>
                <w:sz w:val="24"/>
                <w:szCs w:val="24"/>
                <w:lang w:val="en-US"/>
              </w:rPr>
            </w:pPr>
          </w:p>
        </w:tc>
      </w:tr>
      <w:tr w:rsidR="00F724DE" w:rsidRPr="00080901" w:rsidTr="00151760">
        <w:tc>
          <w:tcPr>
            <w:tcW w:w="4148" w:type="dxa"/>
          </w:tcPr>
          <w:p w:rsidR="00322963" w:rsidRPr="00FB10DE" w:rsidRDefault="00322963" w:rsidP="00322963">
            <w:pPr>
              <w:rPr>
                <w:rFonts w:cstheme="minorHAnsi"/>
                <w:b/>
                <w:sz w:val="24"/>
                <w:szCs w:val="24"/>
                <w:highlight w:val="yellow"/>
                <w:lang w:val="en-US"/>
              </w:rPr>
            </w:pPr>
            <w:r w:rsidRPr="00FB10DE">
              <w:rPr>
                <w:rFonts w:cstheme="minorHAnsi"/>
                <w:b/>
                <w:sz w:val="24"/>
                <w:szCs w:val="24"/>
                <w:highlight w:val="yellow"/>
                <w:lang w:val="en-US"/>
              </w:rPr>
              <w:t xml:space="preserve">Criterion </w:t>
            </w:r>
            <w:r>
              <w:rPr>
                <w:rFonts w:cstheme="minorHAnsi"/>
                <w:b/>
                <w:sz w:val="24"/>
                <w:szCs w:val="24"/>
                <w:highlight w:val="yellow"/>
                <w:lang w:val="en-US"/>
              </w:rPr>
              <w:t>2:</w:t>
            </w:r>
          </w:p>
          <w:p w:rsidR="00F724DE" w:rsidRPr="00E22630" w:rsidRDefault="00F724DE" w:rsidP="00151760">
            <w:pPr>
              <w:rPr>
                <w:rFonts w:cstheme="minorHAnsi"/>
                <w:b/>
                <w:sz w:val="24"/>
                <w:szCs w:val="24"/>
                <w:lang w:val="en-US"/>
              </w:rPr>
            </w:pPr>
            <w:r w:rsidRPr="00E22630">
              <w:rPr>
                <w:rFonts w:cstheme="minorHAnsi"/>
                <w:b/>
                <w:sz w:val="24"/>
                <w:szCs w:val="24"/>
                <w:highlight w:val="yellow"/>
                <w:lang w:val="en-US"/>
              </w:rPr>
              <w:t>Relevance of the strategy</w:t>
            </w:r>
          </w:p>
          <w:p w:rsidR="00F724DE" w:rsidRPr="00E22630" w:rsidRDefault="00F724DE" w:rsidP="00151760">
            <w:pPr>
              <w:rPr>
                <w:rFonts w:cstheme="minorHAnsi"/>
                <w:b/>
                <w:sz w:val="24"/>
                <w:szCs w:val="24"/>
                <w:lang w:val="en-US"/>
              </w:rPr>
            </w:pPr>
          </w:p>
          <w:p w:rsidR="00F724DE" w:rsidRPr="00E22630" w:rsidRDefault="00F724DE" w:rsidP="00151760">
            <w:pPr>
              <w:rPr>
                <w:rFonts w:cstheme="minorHAnsi"/>
                <w:b/>
                <w:sz w:val="24"/>
                <w:szCs w:val="24"/>
                <w:lang w:val="en-US"/>
              </w:rPr>
            </w:pPr>
            <w:r w:rsidRPr="00E22630">
              <w:rPr>
                <w:rFonts w:cstheme="minorHAnsi"/>
                <w:b/>
                <w:sz w:val="24"/>
                <w:szCs w:val="24"/>
                <w:lang w:val="en-US"/>
              </w:rPr>
              <w:t>(maximum 40 points)</w:t>
            </w:r>
          </w:p>
          <w:p w:rsidR="00F724DE" w:rsidRPr="00E22630" w:rsidRDefault="00F724DE" w:rsidP="00151760">
            <w:pPr>
              <w:rPr>
                <w:rFonts w:cstheme="minorHAnsi"/>
                <w:b/>
                <w:sz w:val="24"/>
                <w:szCs w:val="24"/>
                <w:lang w:val="en-US"/>
              </w:rPr>
            </w:pPr>
          </w:p>
          <w:p w:rsidR="00FB10DE" w:rsidRPr="006C4B21" w:rsidRDefault="00FB10DE" w:rsidP="00FB10DE">
            <w:pPr>
              <w:rPr>
                <w:rFonts w:cstheme="minorHAnsi"/>
                <w:b/>
                <w:sz w:val="24"/>
                <w:szCs w:val="24"/>
                <w:lang w:val="en-US"/>
              </w:rPr>
            </w:pPr>
            <w:r w:rsidRPr="006C4B21">
              <w:rPr>
                <w:rFonts w:cstheme="minorHAnsi"/>
                <w:b/>
                <w:sz w:val="24"/>
                <w:szCs w:val="24"/>
                <w:lang w:val="en-US"/>
              </w:rPr>
              <w:t xml:space="preserve">Eligible grant applications will be assessed on the basis of the following </w:t>
            </w:r>
          </w:p>
          <w:p w:rsidR="00FB10DE" w:rsidRDefault="00FB10DE" w:rsidP="00FB10DE">
            <w:pPr>
              <w:rPr>
                <w:rFonts w:cstheme="minorHAnsi"/>
                <w:b/>
                <w:sz w:val="24"/>
                <w:szCs w:val="24"/>
                <w:lang w:val="en-US"/>
              </w:rPr>
            </w:pPr>
            <w:r w:rsidRPr="006C4B21">
              <w:rPr>
                <w:rFonts w:cstheme="minorHAnsi"/>
                <w:b/>
                <w:sz w:val="24"/>
                <w:szCs w:val="24"/>
                <w:lang w:val="en-US"/>
              </w:rPr>
              <w:t>criteria:</w:t>
            </w:r>
          </w:p>
          <w:p w:rsidR="00FB10DE" w:rsidRPr="00E22630" w:rsidRDefault="00FB10DE" w:rsidP="00151760">
            <w:pPr>
              <w:rPr>
                <w:rFonts w:cstheme="minorHAnsi"/>
                <w:b/>
                <w:sz w:val="24"/>
                <w:szCs w:val="24"/>
                <w:lang w:val="en-US"/>
              </w:rPr>
            </w:pPr>
          </w:p>
          <w:p w:rsidR="000D263F" w:rsidRPr="00E22630" w:rsidRDefault="000D263F" w:rsidP="000D263F">
            <w:pPr>
              <w:rPr>
                <w:rFonts w:cstheme="minorHAnsi"/>
                <w:sz w:val="24"/>
                <w:szCs w:val="24"/>
                <w:lang w:val="en-US"/>
              </w:rPr>
            </w:pPr>
            <w:r w:rsidRPr="00E22630">
              <w:rPr>
                <w:rFonts w:cstheme="minorHAnsi"/>
                <w:sz w:val="24"/>
                <w:szCs w:val="24"/>
              </w:rPr>
              <w:sym w:font="Symbol" w:char="F0B7"/>
            </w:r>
            <w:r w:rsidRPr="00E22630">
              <w:rPr>
                <w:rFonts w:cstheme="minorHAnsi"/>
                <w:sz w:val="24"/>
                <w:szCs w:val="24"/>
                <w:lang w:val="en-US"/>
              </w:rPr>
              <w:t xml:space="preserve"> The extent to which the planned mobility project is relevant to the </w:t>
            </w:r>
            <w:proofErr w:type="spellStart"/>
            <w:r w:rsidRPr="00E22630">
              <w:rPr>
                <w:rFonts w:cstheme="minorHAnsi"/>
                <w:sz w:val="24"/>
                <w:szCs w:val="24"/>
                <w:lang w:val="en-US"/>
              </w:rPr>
              <w:lastRenderedPageBreak/>
              <w:t>internationalisation</w:t>
            </w:r>
            <w:proofErr w:type="spellEnd"/>
            <w:r w:rsidRPr="00E22630">
              <w:rPr>
                <w:rFonts w:cstheme="minorHAnsi"/>
                <w:sz w:val="24"/>
                <w:szCs w:val="24"/>
                <w:lang w:val="en-US"/>
              </w:rPr>
              <w:t xml:space="preserve"> strategy of the higher education institutions involved. </w:t>
            </w:r>
          </w:p>
          <w:p w:rsidR="000D263F" w:rsidRPr="00E22630" w:rsidRDefault="000D263F" w:rsidP="000D263F">
            <w:pPr>
              <w:rPr>
                <w:rFonts w:cstheme="minorHAnsi"/>
                <w:sz w:val="24"/>
                <w:szCs w:val="24"/>
                <w:lang w:val="en-US"/>
              </w:rPr>
            </w:pPr>
          </w:p>
          <w:p w:rsidR="000D263F" w:rsidRPr="00E22630" w:rsidRDefault="000D263F" w:rsidP="000D263F">
            <w:pPr>
              <w:rPr>
                <w:rFonts w:cstheme="minorHAnsi"/>
                <w:sz w:val="24"/>
                <w:szCs w:val="24"/>
                <w:lang w:val="en-US"/>
              </w:rPr>
            </w:pPr>
            <w:r w:rsidRPr="00E22630">
              <w:rPr>
                <w:rFonts w:cstheme="minorHAnsi"/>
                <w:sz w:val="24"/>
                <w:szCs w:val="24"/>
              </w:rPr>
              <w:sym w:font="Symbol" w:char="F0B7"/>
            </w:r>
            <w:r w:rsidRPr="00E22630">
              <w:rPr>
                <w:rFonts w:cstheme="minorHAnsi"/>
                <w:sz w:val="24"/>
                <w:szCs w:val="24"/>
                <w:lang w:val="en-US"/>
              </w:rPr>
              <w:t xml:space="preserve"> The rational for choosing staff and/ or student mobility and the previous experience of similar projects with higher education institutions/</w:t>
            </w:r>
            <w:proofErr w:type="spellStart"/>
            <w:r w:rsidRPr="00E22630">
              <w:rPr>
                <w:rFonts w:cstheme="minorHAnsi"/>
                <w:sz w:val="24"/>
                <w:szCs w:val="24"/>
                <w:lang w:val="en-US"/>
              </w:rPr>
              <w:t>organisations</w:t>
            </w:r>
            <w:proofErr w:type="spellEnd"/>
            <w:r w:rsidRPr="00E22630">
              <w:rPr>
                <w:rFonts w:cstheme="minorHAnsi"/>
                <w:sz w:val="24"/>
                <w:szCs w:val="24"/>
                <w:lang w:val="en-US"/>
              </w:rPr>
              <w:t xml:space="preserve"> in the partner region.</w:t>
            </w:r>
          </w:p>
          <w:p w:rsidR="00F724DE" w:rsidRPr="00E22630" w:rsidRDefault="00F724DE" w:rsidP="00151760">
            <w:pPr>
              <w:rPr>
                <w:rFonts w:cstheme="minorHAnsi"/>
                <w:b/>
                <w:sz w:val="24"/>
                <w:szCs w:val="24"/>
                <w:lang w:val="en-US"/>
              </w:rPr>
            </w:pPr>
          </w:p>
        </w:tc>
        <w:tc>
          <w:tcPr>
            <w:tcW w:w="4148" w:type="dxa"/>
          </w:tcPr>
          <w:p w:rsidR="00F724DE" w:rsidRPr="00E22630" w:rsidRDefault="00F724DE" w:rsidP="00F724DE">
            <w:pPr>
              <w:rPr>
                <w:rFonts w:cstheme="minorHAnsi"/>
                <w:sz w:val="24"/>
                <w:szCs w:val="24"/>
                <w:lang w:val="en-US"/>
              </w:rPr>
            </w:pPr>
            <w:r w:rsidRPr="00E22630">
              <w:rPr>
                <w:rFonts w:cstheme="minorHAnsi"/>
                <w:sz w:val="24"/>
                <w:szCs w:val="24"/>
              </w:rPr>
              <w:lastRenderedPageBreak/>
              <w:sym w:font="Symbol" w:char="F0B7"/>
            </w:r>
            <w:r w:rsidRPr="00E22630">
              <w:rPr>
                <w:rFonts w:cstheme="minorHAnsi"/>
                <w:sz w:val="24"/>
                <w:szCs w:val="24"/>
                <w:lang w:val="en-US"/>
              </w:rPr>
              <w:t xml:space="preserve"> Present your planned project with this region and explain how it is related to the </w:t>
            </w:r>
            <w:proofErr w:type="spellStart"/>
            <w:r w:rsidRPr="00E22630">
              <w:rPr>
                <w:rFonts w:cstheme="minorHAnsi"/>
                <w:sz w:val="24"/>
                <w:szCs w:val="24"/>
                <w:lang w:val="en-US"/>
              </w:rPr>
              <w:t>internationalisation</w:t>
            </w:r>
            <w:proofErr w:type="spellEnd"/>
            <w:r w:rsidRPr="00E22630">
              <w:rPr>
                <w:rFonts w:cstheme="minorHAnsi"/>
                <w:sz w:val="24"/>
                <w:szCs w:val="24"/>
                <w:lang w:val="en-US"/>
              </w:rPr>
              <w:t xml:space="preserve"> strategy of all the higher education institutions involved.</w:t>
            </w:r>
          </w:p>
          <w:p w:rsidR="00F724DE" w:rsidRPr="00E22630" w:rsidRDefault="00F724DE" w:rsidP="00F724DE">
            <w:pPr>
              <w:rPr>
                <w:rFonts w:cstheme="minorHAnsi"/>
                <w:sz w:val="24"/>
                <w:szCs w:val="24"/>
                <w:lang w:val="en-US"/>
              </w:rPr>
            </w:pPr>
            <w:r w:rsidRPr="00E22630">
              <w:rPr>
                <w:rFonts w:cstheme="minorHAnsi"/>
                <w:sz w:val="24"/>
                <w:szCs w:val="24"/>
              </w:rPr>
              <w:sym w:font="Symbol" w:char="F0B7"/>
            </w:r>
            <w:r w:rsidRPr="00E22630">
              <w:rPr>
                <w:rFonts w:cstheme="minorHAnsi"/>
                <w:sz w:val="24"/>
                <w:szCs w:val="24"/>
                <w:lang w:val="en-US"/>
              </w:rPr>
              <w:t xml:space="preserve"> You may refer to the specific type(s) of mobility that you plan to </w:t>
            </w:r>
            <w:proofErr w:type="spellStart"/>
            <w:r w:rsidRPr="00E22630">
              <w:rPr>
                <w:rFonts w:cstheme="minorHAnsi"/>
                <w:sz w:val="24"/>
                <w:szCs w:val="24"/>
                <w:lang w:val="en-US"/>
              </w:rPr>
              <w:t>organise</w:t>
            </w:r>
            <w:proofErr w:type="spellEnd"/>
            <w:r w:rsidRPr="00E22630">
              <w:rPr>
                <w:rFonts w:cstheme="minorHAnsi"/>
                <w:sz w:val="24"/>
                <w:szCs w:val="24"/>
                <w:lang w:val="en-US"/>
              </w:rPr>
              <w:t xml:space="preserve">, the subject areas, as well as any other specific element about the expected cooperation arrangements with international partners in this region that </w:t>
            </w:r>
            <w:r w:rsidRPr="00E22630">
              <w:rPr>
                <w:rFonts w:cstheme="minorHAnsi"/>
                <w:sz w:val="24"/>
                <w:szCs w:val="24"/>
                <w:lang w:val="en-US"/>
              </w:rPr>
              <w:lastRenderedPageBreak/>
              <w:t>you could not describe appropriately in the “Project management” section.</w:t>
            </w:r>
          </w:p>
          <w:p w:rsidR="0075483C" w:rsidRDefault="00F724DE" w:rsidP="00F724DE">
            <w:pPr>
              <w:rPr>
                <w:rFonts w:cstheme="minorHAnsi"/>
                <w:sz w:val="24"/>
                <w:szCs w:val="24"/>
                <w:lang w:val="en-US"/>
              </w:rPr>
            </w:pPr>
            <w:r w:rsidRPr="00E22630">
              <w:rPr>
                <w:rFonts w:cstheme="minorHAnsi"/>
                <w:sz w:val="24"/>
                <w:szCs w:val="24"/>
              </w:rPr>
              <w:sym w:font="Symbol" w:char="F0B7"/>
            </w:r>
            <w:r w:rsidRPr="00E22630">
              <w:rPr>
                <w:rFonts w:cstheme="minorHAnsi"/>
                <w:sz w:val="24"/>
                <w:szCs w:val="24"/>
                <w:lang w:val="en-US"/>
              </w:rPr>
              <w:t xml:space="preserve"> Detail your previous experience of cooperation with higher education institutions in these Third countries not assoc</w:t>
            </w:r>
            <w:r w:rsidR="0075483C">
              <w:rPr>
                <w:rFonts w:cstheme="minorHAnsi"/>
                <w:sz w:val="24"/>
                <w:szCs w:val="24"/>
                <w:lang w:val="en-US"/>
              </w:rPr>
              <w:t xml:space="preserve">iated to the </w:t>
            </w:r>
            <w:proofErr w:type="spellStart"/>
            <w:r w:rsidR="0075483C">
              <w:rPr>
                <w:rFonts w:cstheme="minorHAnsi"/>
                <w:sz w:val="24"/>
                <w:szCs w:val="24"/>
                <w:lang w:val="en-US"/>
              </w:rPr>
              <w:t>Programme</w:t>
            </w:r>
            <w:proofErr w:type="spellEnd"/>
            <w:r w:rsidR="0075483C">
              <w:rPr>
                <w:rFonts w:cstheme="minorHAnsi"/>
                <w:sz w:val="24"/>
                <w:szCs w:val="24"/>
                <w:lang w:val="en-US"/>
              </w:rPr>
              <w:t>, if any.</w:t>
            </w:r>
          </w:p>
          <w:p w:rsidR="00F724DE" w:rsidRPr="00E22630" w:rsidRDefault="0075483C" w:rsidP="00F724DE">
            <w:pPr>
              <w:rPr>
                <w:rFonts w:cstheme="minorHAnsi"/>
                <w:sz w:val="24"/>
                <w:szCs w:val="24"/>
                <w:lang w:val="en-US"/>
              </w:rPr>
            </w:pPr>
            <w:r w:rsidRPr="00E22630">
              <w:rPr>
                <w:rFonts w:cstheme="minorHAnsi"/>
                <w:sz w:val="24"/>
                <w:szCs w:val="24"/>
              </w:rPr>
              <w:sym w:font="Symbol" w:char="F0B7"/>
            </w:r>
            <w:r w:rsidRPr="00E22630">
              <w:rPr>
                <w:rFonts w:cstheme="minorHAnsi"/>
                <w:sz w:val="24"/>
                <w:szCs w:val="24"/>
                <w:lang w:val="en-US"/>
              </w:rPr>
              <w:t xml:space="preserve"> </w:t>
            </w:r>
            <w:r w:rsidR="00F724DE" w:rsidRPr="00E22630">
              <w:rPr>
                <w:rFonts w:cstheme="minorHAnsi"/>
                <w:sz w:val="24"/>
                <w:szCs w:val="24"/>
                <w:lang w:val="en-US"/>
              </w:rPr>
              <w:t>Explain how you expect that this project will contribute to new cooperation in education and/or research in the region.</w:t>
            </w:r>
          </w:p>
          <w:p w:rsidR="00F724DE" w:rsidRPr="00E22630" w:rsidRDefault="00F724DE" w:rsidP="00151760">
            <w:pPr>
              <w:rPr>
                <w:rFonts w:cstheme="minorHAnsi"/>
                <w:sz w:val="24"/>
                <w:szCs w:val="24"/>
                <w:lang w:val="en-US"/>
              </w:rPr>
            </w:pPr>
          </w:p>
        </w:tc>
      </w:tr>
      <w:tr w:rsidR="00F724DE" w:rsidRPr="00080901" w:rsidTr="00151760">
        <w:tc>
          <w:tcPr>
            <w:tcW w:w="4148" w:type="dxa"/>
          </w:tcPr>
          <w:p w:rsidR="00322963" w:rsidRPr="00FB10DE" w:rsidRDefault="00322963" w:rsidP="00322963">
            <w:pPr>
              <w:rPr>
                <w:rFonts w:cstheme="minorHAnsi"/>
                <w:b/>
                <w:sz w:val="24"/>
                <w:szCs w:val="24"/>
                <w:highlight w:val="yellow"/>
                <w:lang w:val="en-US"/>
              </w:rPr>
            </w:pPr>
            <w:r w:rsidRPr="00FB10DE">
              <w:rPr>
                <w:rFonts w:cstheme="minorHAnsi"/>
                <w:b/>
                <w:sz w:val="24"/>
                <w:szCs w:val="24"/>
                <w:highlight w:val="yellow"/>
                <w:lang w:val="en-US"/>
              </w:rPr>
              <w:lastRenderedPageBreak/>
              <w:t xml:space="preserve">Criterion </w:t>
            </w:r>
            <w:r>
              <w:rPr>
                <w:rFonts w:cstheme="minorHAnsi"/>
                <w:b/>
                <w:sz w:val="24"/>
                <w:szCs w:val="24"/>
                <w:highlight w:val="yellow"/>
                <w:lang w:val="en-US"/>
              </w:rPr>
              <w:t>3:</w:t>
            </w:r>
          </w:p>
          <w:p w:rsidR="00F724DE" w:rsidRPr="00E22630" w:rsidRDefault="00F724DE" w:rsidP="00151760">
            <w:pPr>
              <w:rPr>
                <w:rFonts w:cstheme="minorHAnsi"/>
                <w:b/>
                <w:sz w:val="24"/>
                <w:szCs w:val="24"/>
                <w:lang w:val="en-US"/>
              </w:rPr>
            </w:pPr>
            <w:r w:rsidRPr="00E22630">
              <w:rPr>
                <w:rFonts w:cstheme="minorHAnsi"/>
                <w:b/>
                <w:sz w:val="24"/>
                <w:szCs w:val="24"/>
                <w:highlight w:val="yellow"/>
                <w:lang w:val="en-US"/>
              </w:rPr>
              <w:t>Impact and dissemination</w:t>
            </w:r>
          </w:p>
          <w:p w:rsidR="00F724DE" w:rsidRPr="00E22630" w:rsidRDefault="00F724DE" w:rsidP="00151760">
            <w:pPr>
              <w:rPr>
                <w:rFonts w:cstheme="minorHAnsi"/>
                <w:b/>
                <w:sz w:val="24"/>
                <w:szCs w:val="24"/>
                <w:lang w:val="en-US"/>
              </w:rPr>
            </w:pPr>
          </w:p>
          <w:p w:rsidR="00F724DE" w:rsidRPr="00E22630" w:rsidRDefault="00F724DE" w:rsidP="00151760">
            <w:pPr>
              <w:rPr>
                <w:rFonts w:cstheme="minorHAnsi"/>
                <w:b/>
                <w:sz w:val="24"/>
                <w:szCs w:val="24"/>
                <w:lang w:val="en-US"/>
              </w:rPr>
            </w:pPr>
            <w:r w:rsidRPr="00E22630">
              <w:rPr>
                <w:rFonts w:cstheme="minorHAnsi"/>
                <w:b/>
                <w:sz w:val="24"/>
                <w:szCs w:val="24"/>
                <w:lang w:val="en-US"/>
              </w:rPr>
              <w:t>(maximum 20 points)</w:t>
            </w:r>
            <w:r w:rsidRPr="00E22630">
              <w:rPr>
                <w:rFonts w:cstheme="minorHAnsi"/>
                <w:b/>
                <w:sz w:val="24"/>
                <w:szCs w:val="24"/>
                <w:lang w:val="en-US"/>
              </w:rPr>
              <w:cr/>
            </w:r>
          </w:p>
          <w:p w:rsidR="00FB10DE" w:rsidRPr="006C4B21" w:rsidRDefault="00FB10DE" w:rsidP="00FB10DE">
            <w:pPr>
              <w:rPr>
                <w:rFonts w:cstheme="minorHAnsi"/>
                <w:b/>
                <w:sz w:val="24"/>
                <w:szCs w:val="24"/>
                <w:lang w:val="en-US"/>
              </w:rPr>
            </w:pPr>
            <w:r w:rsidRPr="006C4B21">
              <w:rPr>
                <w:rFonts w:cstheme="minorHAnsi"/>
                <w:b/>
                <w:sz w:val="24"/>
                <w:szCs w:val="24"/>
                <w:lang w:val="en-US"/>
              </w:rPr>
              <w:t xml:space="preserve">Eligible grant applications will be assessed on the basis of the following </w:t>
            </w:r>
          </w:p>
          <w:p w:rsidR="00FB10DE" w:rsidRDefault="00FB10DE" w:rsidP="00FB10DE">
            <w:pPr>
              <w:rPr>
                <w:rFonts w:cstheme="minorHAnsi"/>
                <w:b/>
                <w:sz w:val="24"/>
                <w:szCs w:val="24"/>
                <w:lang w:val="en-US"/>
              </w:rPr>
            </w:pPr>
            <w:r w:rsidRPr="006C4B21">
              <w:rPr>
                <w:rFonts w:cstheme="minorHAnsi"/>
                <w:b/>
                <w:sz w:val="24"/>
                <w:szCs w:val="24"/>
                <w:lang w:val="en-US"/>
              </w:rPr>
              <w:t>criteria:</w:t>
            </w:r>
          </w:p>
          <w:p w:rsidR="00FB10DE" w:rsidRPr="00E22630" w:rsidRDefault="00FB10DE" w:rsidP="00151760">
            <w:pPr>
              <w:rPr>
                <w:rFonts w:cstheme="minorHAnsi"/>
                <w:b/>
                <w:sz w:val="24"/>
                <w:szCs w:val="24"/>
                <w:lang w:val="en-US"/>
              </w:rPr>
            </w:pPr>
          </w:p>
          <w:p w:rsidR="000D263F" w:rsidRPr="00E22630" w:rsidRDefault="000D263F" w:rsidP="000D263F">
            <w:pPr>
              <w:rPr>
                <w:rFonts w:cstheme="minorHAnsi"/>
                <w:sz w:val="24"/>
                <w:szCs w:val="24"/>
                <w:lang w:val="en-US"/>
              </w:rPr>
            </w:pPr>
            <w:r w:rsidRPr="00E22630">
              <w:rPr>
                <w:rFonts w:cstheme="minorHAnsi"/>
                <w:sz w:val="24"/>
                <w:szCs w:val="24"/>
              </w:rPr>
              <w:sym w:font="Symbol" w:char="F0B7"/>
            </w:r>
            <w:r w:rsidRPr="00E22630">
              <w:rPr>
                <w:rFonts w:cstheme="minorHAnsi"/>
                <w:sz w:val="24"/>
                <w:szCs w:val="24"/>
                <w:lang w:val="en-US"/>
              </w:rPr>
              <w:t xml:space="preserve"> The potential impact of the project on participants, beneficiaries, </w:t>
            </w:r>
          </w:p>
          <w:p w:rsidR="000D263F" w:rsidRPr="00E22630" w:rsidRDefault="000D263F" w:rsidP="000D263F">
            <w:pPr>
              <w:rPr>
                <w:rFonts w:cstheme="minorHAnsi"/>
                <w:sz w:val="24"/>
                <w:szCs w:val="24"/>
                <w:lang w:val="en-US"/>
              </w:rPr>
            </w:pPr>
            <w:r w:rsidRPr="00E22630">
              <w:rPr>
                <w:rFonts w:cstheme="minorHAnsi"/>
                <w:sz w:val="24"/>
                <w:szCs w:val="24"/>
                <w:lang w:val="en-US"/>
              </w:rPr>
              <w:t xml:space="preserve">partner </w:t>
            </w:r>
            <w:proofErr w:type="spellStart"/>
            <w:r w:rsidRPr="00E22630">
              <w:rPr>
                <w:rFonts w:cstheme="minorHAnsi"/>
                <w:sz w:val="24"/>
                <w:szCs w:val="24"/>
                <w:lang w:val="en-US"/>
              </w:rPr>
              <w:t>organisations</w:t>
            </w:r>
            <w:proofErr w:type="spellEnd"/>
            <w:r w:rsidRPr="00E22630">
              <w:rPr>
                <w:rFonts w:cstheme="minorHAnsi"/>
                <w:sz w:val="24"/>
                <w:szCs w:val="24"/>
                <w:lang w:val="en-US"/>
              </w:rPr>
              <w:t>, at local, regional and national levels.</w:t>
            </w:r>
          </w:p>
          <w:p w:rsidR="000D263F" w:rsidRPr="00E22630" w:rsidRDefault="000D263F" w:rsidP="000D263F">
            <w:pPr>
              <w:rPr>
                <w:rFonts w:cstheme="minorHAnsi"/>
                <w:sz w:val="24"/>
                <w:szCs w:val="24"/>
                <w:lang w:val="en-US"/>
              </w:rPr>
            </w:pPr>
          </w:p>
          <w:p w:rsidR="000D263F" w:rsidRPr="00E22630" w:rsidRDefault="000D263F" w:rsidP="000D263F">
            <w:pPr>
              <w:rPr>
                <w:rFonts w:cstheme="minorHAnsi"/>
                <w:sz w:val="24"/>
                <w:szCs w:val="24"/>
                <w:lang w:val="en-US"/>
              </w:rPr>
            </w:pPr>
            <w:r w:rsidRPr="00E22630">
              <w:rPr>
                <w:rFonts w:cstheme="minorHAnsi"/>
                <w:sz w:val="24"/>
                <w:szCs w:val="24"/>
              </w:rPr>
              <w:sym w:font="Symbol" w:char="F0B7"/>
            </w:r>
            <w:r w:rsidRPr="00E22630">
              <w:rPr>
                <w:rFonts w:cstheme="minorHAnsi"/>
                <w:sz w:val="24"/>
                <w:szCs w:val="24"/>
                <w:lang w:val="en-US"/>
              </w:rPr>
              <w:t xml:space="preserve"> The quality of measures aimed at disseminating the results of the </w:t>
            </w:r>
          </w:p>
          <w:p w:rsidR="000D263F" w:rsidRPr="00E22630" w:rsidRDefault="000D263F" w:rsidP="000D263F">
            <w:pPr>
              <w:rPr>
                <w:rFonts w:cstheme="minorHAnsi"/>
                <w:sz w:val="24"/>
                <w:szCs w:val="24"/>
                <w:lang w:val="en-US"/>
              </w:rPr>
            </w:pPr>
            <w:r w:rsidRPr="00E22630">
              <w:rPr>
                <w:rFonts w:cstheme="minorHAnsi"/>
                <w:sz w:val="24"/>
                <w:szCs w:val="24"/>
                <w:lang w:val="en-US"/>
              </w:rPr>
              <w:t>mobility project at faculty and institution levels, and beyond where applicable, in all countries involved.</w:t>
            </w:r>
          </w:p>
          <w:p w:rsidR="00F724DE" w:rsidRPr="00E22630" w:rsidRDefault="00F724DE" w:rsidP="00151760">
            <w:pPr>
              <w:rPr>
                <w:rFonts w:cstheme="minorHAnsi"/>
                <w:b/>
                <w:sz w:val="24"/>
                <w:szCs w:val="24"/>
                <w:lang w:val="en-US"/>
              </w:rPr>
            </w:pPr>
          </w:p>
        </w:tc>
        <w:tc>
          <w:tcPr>
            <w:tcW w:w="4148" w:type="dxa"/>
          </w:tcPr>
          <w:p w:rsidR="00F724DE" w:rsidRPr="00E22630" w:rsidRDefault="00F724DE" w:rsidP="00151760">
            <w:pPr>
              <w:rPr>
                <w:rFonts w:cstheme="minorHAnsi"/>
                <w:sz w:val="24"/>
                <w:szCs w:val="24"/>
                <w:lang w:val="en-US"/>
              </w:rPr>
            </w:pPr>
            <w:r w:rsidRPr="00E22630">
              <w:rPr>
                <w:rFonts w:cstheme="minorHAnsi"/>
                <w:sz w:val="24"/>
                <w:szCs w:val="24"/>
              </w:rPr>
              <w:sym w:font="Symbol" w:char="F0B7"/>
            </w:r>
            <w:r w:rsidRPr="00E22630">
              <w:rPr>
                <w:rFonts w:cstheme="minorHAnsi"/>
                <w:sz w:val="24"/>
                <w:szCs w:val="24"/>
                <w:lang w:val="en-US"/>
              </w:rPr>
              <w:t xml:space="preserve"> Explain the desired impact of the mobility project on participants, beneficiaries, international partners and at local, regional and national levels. </w:t>
            </w:r>
          </w:p>
          <w:p w:rsidR="00F724DE" w:rsidRPr="00E22630" w:rsidRDefault="00F724DE" w:rsidP="00151760">
            <w:pPr>
              <w:rPr>
                <w:rFonts w:cstheme="minorHAnsi"/>
                <w:sz w:val="24"/>
                <w:szCs w:val="24"/>
                <w:lang w:val="en-US"/>
              </w:rPr>
            </w:pPr>
            <w:r w:rsidRPr="00E22630">
              <w:rPr>
                <w:rFonts w:cstheme="minorHAnsi"/>
                <w:sz w:val="24"/>
                <w:szCs w:val="24"/>
              </w:rPr>
              <w:sym w:font="Symbol" w:char="F0B7"/>
            </w:r>
            <w:r w:rsidRPr="00E22630">
              <w:rPr>
                <w:rFonts w:cstheme="minorHAnsi"/>
                <w:sz w:val="24"/>
                <w:szCs w:val="24"/>
                <w:lang w:val="en-US"/>
              </w:rPr>
              <w:t xml:space="preserve"> Describe the measures which will be taken in your cooperation with this region to disseminate the results of the mobility project at faculty and institution levels, and beyond where applicable.</w:t>
            </w:r>
          </w:p>
          <w:p w:rsidR="00F724DE" w:rsidRPr="00E22630" w:rsidRDefault="00F724DE" w:rsidP="00151760">
            <w:pPr>
              <w:rPr>
                <w:rFonts w:cstheme="minorHAnsi"/>
                <w:sz w:val="24"/>
                <w:szCs w:val="24"/>
                <w:lang w:val="en-US"/>
              </w:rPr>
            </w:pPr>
          </w:p>
        </w:tc>
      </w:tr>
    </w:tbl>
    <w:p w:rsidR="005F4A61" w:rsidRPr="008B396F" w:rsidRDefault="005F4A61" w:rsidP="00EA0715">
      <w:pPr>
        <w:jc w:val="both"/>
        <w:rPr>
          <w:rFonts w:cstheme="minorHAnsi"/>
          <w:b/>
          <w:sz w:val="24"/>
          <w:szCs w:val="24"/>
          <w:lang w:val="en-US"/>
        </w:rPr>
      </w:pPr>
    </w:p>
    <w:p w:rsidR="008B396F" w:rsidRDefault="002E3519" w:rsidP="00EA0715">
      <w:pPr>
        <w:jc w:val="both"/>
        <w:rPr>
          <w:rFonts w:cstheme="minorHAnsi"/>
          <w:b/>
          <w:sz w:val="24"/>
          <w:szCs w:val="24"/>
          <w:lang w:val="en-US"/>
        </w:rPr>
      </w:pPr>
      <w:r>
        <w:rPr>
          <w:rFonts w:cstheme="minorHAnsi"/>
          <w:b/>
          <w:sz w:val="24"/>
          <w:szCs w:val="24"/>
          <w:lang w:val="en-US"/>
        </w:rPr>
        <w:t>F</w:t>
      </w:r>
      <w:r w:rsidRPr="002E3519">
        <w:rPr>
          <w:rFonts w:cstheme="minorHAnsi"/>
          <w:b/>
          <w:sz w:val="24"/>
          <w:szCs w:val="24"/>
          <w:lang w:val="en-US"/>
        </w:rPr>
        <w:t>or more information, please visit our website</w:t>
      </w:r>
      <w:r>
        <w:rPr>
          <w:rFonts w:cstheme="minorHAnsi"/>
          <w:b/>
          <w:sz w:val="24"/>
          <w:szCs w:val="24"/>
          <w:lang w:val="en-US"/>
        </w:rPr>
        <w:t xml:space="preserve">: </w:t>
      </w:r>
    </w:p>
    <w:p w:rsidR="002E3519" w:rsidRDefault="009851B9" w:rsidP="00EA0715">
      <w:pPr>
        <w:jc w:val="both"/>
        <w:rPr>
          <w:rStyle w:val="-"/>
          <w:rFonts w:cstheme="minorHAnsi"/>
          <w:b/>
          <w:sz w:val="24"/>
          <w:szCs w:val="24"/>
          <w:lang w:val="en-US"/>
        </w:rPr>
      </w:pPr>
      <w:hyperlink r:id="rId9" w:history="1">
        <w:r w:rsidR="002E3519" w:rsidRPr="004E1ED8">
          <w:rPr>
            <w:rStyle w:val="-"/>
            <w:rFonts w:cstheme="minorHAnsi"/>
            <w:b/>
            <w:sz w:val="24"/>
            <w:szCs w:val="24"/>
            <w:lang w:val="en-US"/>
          </w:rPr>
          <w:t>http://erasmus.uth.gr/gr/</w:t>
        </w:r>
      </w:hyperlink>
    </w:p>
    <w:p w:rsidR="008B396F" w:rsidRDefault="009851B9" w:rsidP="00EA0715">
      <w:pPr>
        <w:jc w:val="both"/>
        <w:rPr>
          <w:rFonts w:cstheme="minorHAnsi"/>
          <w:b/>
          <w:sz w:val="24"/>
          <w:szCs w:val="24"/>
          <w:lang w:val="en-US"/>
        </w:rPr>
      </w:pPr>
      <w:hyperlink r:id="rId10" w:history="1">
        <w:r w:rsidR="008B396F" w:rsidRPr="00D3678A">
          <w:rPr>
            <w:rStyle w:val="-"/>
            <w:rFonts w:cstheme="minorHAnsi"/>
            <w:b/>
            <w:sz w:val="24"/>
            <w:szCs w:val="24"/>
            <w:lang w:val="en-US"/>
          </w:rPr>
          <w:t>http://erasmus.uth.gr/gr/eggrafa</w:t>
        </w:r>
      </w:hyperlink>
    </w:p>
    <w:p w:rsidR="008B396F" w:rsidRDefault="008B396F" w:rsidP="00EA0715">
      <w:pPr>
        <w:jc w:val="both"/>
        <w:rPr>
          <w:rFonts w:cstheme="minorHAnsi"/>
          <w:b/>
          <w:sz w:val="24"/>
          <w:szCs w:val="24"/>
          <w:lang w:val="en-US"/>
        </w:rPr>
      </w:pPr>
    </w:p>
    <w:p w:rsidR="002E3519" w:rsidRPr="002E3519" w:rsidRDefault="002E3519" w:rsidP="00EA0715">
      <w:pPr>
        <w:jc w:val="both"/>
        <w:rPr>
          <w:rFonts w:cstheme="minorHAnsi"/>
          <w:b/>
          <w:sz w:val="24"/>
          <w:szCs w:val="24"/>
          <w:lang w:val="en-US"/>
        </w:rPr>
      </w:pPr>
    </w:p>
    <w:p w:rsidR="0075483C" w:rsidRPr="002E3519" w:rsidRDefault="0075483C">
      <w:pPr>
        <w:rPr>
          <w:rFonts w:cstheme="minorHAnsi"/>
          <w:b/>
          <w:sz w:val="24"/>
          <w:szCs w:val="24"/>
          <w:lang w:val="en-US"/>
        </w:rPr>
      </w:pPr>
      <w:r w:rsidRPr="002E3519">
        <w:rPr>
          <w:rFonts w:cstheme="minorHAnsi"/>
          <w:b/>
          <w:sz w:val="24"/>
          <w:szCs w:val="24"/>
          <w:lang w:val="en-US"/>
        </w:rPr>
        <w:br w:type="page"/>
      </w:r>
    </w:p>
    <w:p w:rsidR="0075483C" w:rsidRPr="00940100" w:rsidRDefault="0075483C" w:rsidP="0075483C">
      <w:pPr>
        <w:jc w:val="center"/>
        <w:rPr>
          <w:rFonts w:cstheme="minorHAnsi"/>
          <w:b/>
          <w:sz w:val="28"/>
          <w:szCs w:val="24"/>
        </w:rPr>
      </w:pPr>
      <w:r w:rsidRPr="0075483C">
        <w:rPr>
          <w:rFonts w:cstheme="minorHAnsi"/>
          <w:b/>
          <w:sz w:val="28"/>
          <w:szCs w:val="24"/>
          <w:lang w:val="en-US"/>
        </w:rPr>
        <w:lastRenderedPageBreak/>
        <w:t>Proposal</w:t>
      </w:r>
    </w:p>
    <w:p w:rsidR="0075483C" w:rsidRPr="00940100" w:rsidRDefault="00940100" w:rsidP="00EA0715">
      <w:pPr>
        <w:jc w:val="both"/>
        <w:rPr>
          <w:rFonts w:cstheme="minorHAnsi"/>
          <w:b/>
          <w:sz w:val="24"/>
          <w:szCs w:val="24"/>
        </w:rPr>
      </w:pPr>
      <w:r>
        <w:rPr>
          <w:rFonts w:cstheme="minorHAnsi"/>
          <w:color w:val="FF0000"/>
          <w:sz w:val="24"/>
          <w:szCs w:val="24"/>
        </w:rPr>
        <w:t xml:space="preserve">Η πρόταση </w:t>
      </w:r>
      <w:r w:rsidR="006E4F2E">
        <w:rPr>
          <w:rFonts w:cstheme="minorHAnsi"/>
          <w:color w:val="FF0000"/>
          <w:sz w:val="24"/>
          <w:szCs w:val="24"/>
        </w:rPr>
        <w:t>είναι</w:t>
      </w:r>
      <w:r>
        <w:rPr>
          <w:rFonts w:cstheme="minorHAnsi"/>
          <w:color w:val="FF0000"/>
          <w:sz w:val="24"/>
          <w:szCs w:val="24"/>
        </w:rPr>
        <w:t xml:space="preserve"> στα </w:t>
      </w:r>
      <w:r w:rsidRPr="00940100">
        <w:rPr>
          <w:rFonts w:cstheme="minorHAnsi"/>
          <w:b/>
          <w:color w:val="FF0000"/>
          <w:sz w:val="24"/>
          <w:szCs w:val="24"/>
          <w:u w:val="single"/>
        </w:rPr>
        <w:t>Ελληνικά</w:t>
      </w:r>
      <w:r>
        <w:rPr>
          <w:rFonts w:cstheme="minorHAnsi"/>
          <w:color w:val="FF0000"/>
          <w:sz w:val="24"/>
          <w:szCs w:val="24"/>
        </w:rPr>
        <w:t xml:space="preserve"> και υπάρχει περιορισμός χαρακτήρων ανάλογα με τον αριθμό των προτάσεων ανά περιφέρεια.</w:t>
      </w:r>
    </w:p>
    <w:p w:rsidR="0075483C" w:rsidRDefault="0075483C" w:rsidP="0075483C">
      <w:pPr>
        <w:pStyle w:val="a4"/>
        <w:numPr>
          <w:ilvl w:val="0"/>
          <w:numId w:val="6"/>
        </w:numPr>
        <w:jc w:val="both"/>
        <w:rPr>
          <w:rFonts w:cstheme="minorHAnsi"/>
          <w:b/>
          <w:sz w:val="24"/>
          <w:szCs w:val="24"/>
          <w:lang w:val="en-US"/>
        </w:rPr>
      </w:pPr>
      <w:r w:rsidRPr="0075483C">
        <w:rPr>
          <w:rFonts w:cstheme="minorHAnsi"/>
          <w:b/>
          <w:sz w:val="24"/>
          <w:szCs w:val="24"/>
          <w:lang w:val="en-US"/>
        </w:rPr>
        <w:t>Qu</w:t>
      </w:r>
      <w:r w:rsidR="00940100">
        <w:rPr>
          <w:rFonts w:cstheme="minorHAnsi"/>
          <w:b/>
          <w:sz w:val="24"/>
          <w:szCs w:val="24"/>
          <w:lang w:val="en-US"/>
        </w:rPr>
        <w:t>ality of the project design and</w:t>
      </w:r>
      <w:r w:rsidRPr="0075483C">
        <w:rPr>
          <w:rFonts w:cstheme="minorHAnsi"/>
          <w:b/>
          <w:sz w:val="24"/>
          <w:szCs w:val="24"/>
          <w:lang w:val="en-US"/>
        </w:rPr>
        <w:t xml:space="preserve"> cooperation arrangements</w:t>
      </w:r>
    </w:p>
    <w:p w:rsidR="0075483C" w:rsidRDefault="0075483C" w:rsidP="0075483C">
      <w:pPr>
        <w:jc w:val="both"/>
        <w:rPr>
          <w:rFonts w:cstheme="minorHAnsi"/>
          <w:b/>
          <w:sz w:val="24"/>
          <w:szCs w:val="24"/>
          <w:lang w:val="en-US"/>
        </w:rPr>
      </w:pPr>
    </w:p>
    <w:p w:rsidR="0075483C" w:rsidRDefault="0075483C" w:rsidP="0075483C">
      <w:pPr>
        <w:jc w:val="both"/>
        <w:rPr>
          <w:rFonts w:cstheme="minorHAnsi"/>
          <w:b/>
          <w:sz w:val="24"/>
          <w:szCs w:val="24"/>
          <w:lang w:val="en-US"/>
        </w:rPr>
      </w:pPr>
    </w:p>
    <w:p w:rsidR="0075483C" w:rsidRDefault="0075483C" w:rsidP="0075483C">
      <w:pPr>
        <w:jc w:val="both"/>
        <w:rPr>
          <w:rFonts w:cstheme="minorHAnsi"/>
          <w:b/>
          <w:sz w:val="24"/>
          <w:szCs w:val="24"/>
          <w:lang w:val="en-US"/>
        </w:rPr>
      </w:pPr>
    </w:p>
    <w:p w:rsidR="0075483C" w:rsidRPr="0075483C" w:rsidRDefault="0075483C" w:rsidP="0075483C">
      <w:pPr>
        <w:jc w:val="both"/>
        <w:rPr>
          <w:rFonts w:cstheme="minorHAnsi"/>
          <w:b/>
          <w:sz w:val="24"/>
          <w:szCs w:val="24"/>
          <w:lang w:val="en-US"/>
        </w:rPr>
      </w:pPr>
    </w:p>
    <w:p w:rsidR="0075483C" w:rsidRPr="0075483C" w:rsidRDefault="0075483C" w:rsidP="0075483C">
      <w:pPr>
        <w:jc w:val="both"/>
        <w:rPr>
          <w:rFonts w:cstheme="minorHAnsi"/>
          <w:b/>
          <w:sz w:val="24"/>
          <w:szCs w:val="24"/>
          <w:lang w:val="en-US"/>
        </w:rPr>
      </w:pPr>
    </w:p>
    <w:p w:rsidR="0075483C" w:rsidRDefault="0075483C" w:rsidP="0075483C">
      <w:pPr>
        <w:pStyle w:val="a4"/>
        <w:numPr>
          <w:ilvl w:val="0"/>
          <w:numId w:val="6"/>
        </w:numPr>
        <w:jc w:val="both"/>
        <w:rPr>
          <w:rFonts w:cstheme="minorHAnsi"/>
          <w:b/>
          <w:sz w:val="24"/>
          <w:szCs w:val="24"/>
          <w:lang w:val="en-US"/>
        </w:rPr>
      </w:pPr>
      <w:r w:rsidRPr="0075483C">
        <w:rPr>
          <w:rFonts w:cstheme="minorHAnsi"/>
          <w:b/>
          <w:sz w:val="24"/>
          <w:szCs w:val="24"/>
          <w:lang w:val="en-US"/>
        </w:rPr>
        <w:t>Relevance of the strategy</w:t>
      </w:r>
    </w:p>
    <w:p w:rsidR="0075483C" w:rsidRDefault="0075483C" w:rsidP="0075483C">
      <w:pPr>
        <w:jc w:val="both"/>
        <w:rPr>
          <w:rFonts w:cstheme="minorHAnsi"/>
          <w:b/>
          <w:sz w:val="24"/>
          <w:szCs w:val="24"/>
          <w:lang w:val="en-US"/>
        </w:rPr>
      </w:pPr>
    </w:p>
    <w:p w:rsidR="0075483C" w:rsidRDefault="0075483C" w:rsidP="0075483C">
      <w:pPr>
        <w:jc w:val="both"/>
        <w:rPr>
          <w:rFonts w:cstheme="minorHAnsi"/>
          <w:b/>
          <w:sz w:val="24"/>
          <w:szCs w:val="24"/>
          <w:lang w:val="en-US"/>
        </w:rPr>
      </w:pPr>
    </w:p>
    <w:p w:rsidR="0075483C" w:rsidRDefault="0075483C" w:rsidP="0075483C">
      <w:pPr>
        <w:jc w:val="both"/>
        <w:rPr>
          <w:rFonts w:cstheme="minorHAnsi"/>
          <w:b/>
          <w:sz w:val="24"/>
          <w:szCs w:val="24"/>
          <w:lang w:val="en-US"/>
        </w:rPr>
      </w:pPr>
    </w:p>
    <w:p w:rsidR="0075483C" w:rsidRDefault="0075483C" w:rsidP="0075483C">
      <w:pPr>
        <w:jc w:val="both"/>
        <w:rPr>
          <w:rFonts w:cstheme="minorHAnsi"/>
          <w:b/>
          <w:sz w:val="24"/>
          <w:szCs w:val="24"/>
          <w:lang w:val="en-US"/>
        </w:rPr>
      </w:pPr>
    </w:p>
    <w:p w:rsidR="0075483C" w:rsidRPr="0075483C" w:rsidRDefault="0075483C" w:rsidP="0075483C">
      <w:pPr>
        <w:jc w:val="both"/>
        <w:rPr>
          <w:rFonts w:cstheme="minorHAnsi"/>
          <w:b/>
          <w:sz w:val="24"/>
          <w:szCs w:val="24"/>
          <w:lang w:val="en-US"/>
        </w:rPr>
      </w:pPr>
    </w:p>
    <w:p w:rsidR="0075483C" w:rsidRPr="0075483C" w:rsidRDefault="0075483C" w:rsidP="0075483C">
      <w:pPr>
        <w:pStyle w:val="a4"/>
        <w:numPr>
          <w:ilvl w:val="0"/>
          <w:numId w:val="6"/>
        </w:numPr>
        <w:jc w:val="both"/>
        <w:rPr>
          <w:rFonts w:cstheme="minorHAnsi"/>
          <w:b/>
          <w:sz w:val="24"/>
          <w:szCs w:val="24"/>
          <w:lang w:val="en-US"/>
        </w:rPr>
      </w:pPr>
      <w:r w:rsidRPr="0075483C">
        <w:rPr>
          <w:rFonts w:cstheme="minorHAnsi"/>
          <w:b/>
          <w:sz w:val="24"/>
          <w:szCs w:val="24"/>
          <w:lang w:val="en-US"/>
        </w:rPr>
        <w:t>Impact and dissemination</w:t>
      </w:r>
    </w:p>
    <w:sectPr w:rsidR="0075483C" w:rsidRPr="0075483C">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A30" w:rsidRDefault="00444A30" w:rsidP="00444A30">
      <w:pPr>
        <w:spacing w:after="0" w:line="240" w:lineRule="auto"/>
      </w:pPr>
      <w:r>
        <w:separator/>
      </w:r>
    </w:p>
  </w:endnote>
  <w:endnote w:type="continuationSeparator" w:id="0">
    <w:p w:rsidR="00444A30" w:rsidRDefault="00444A30" w:rsidP="00444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17455"/>
      <w:docPartObj>
        <w:docPartGallery w:val="Page Numbers (Bottom of Page)"/>
        <w:docPartUnique/>
      </w:docPartObj>
    </w:sdtPr>
    <w:sdtEndPr/>
    <w:sdtContent>
      <w:p w:rsidR="0075483C" w:rsidRDefault="0075483C">
        <w:pPr>
          <w:pStyle w:val="a6"/>
          <w:jc w:val="center"/>
        </w:pPr>
        <w:r>
          <w:fldChar w:fldCharType="begin"/>
        </w:r>
        <w:r>
          <w:instrText>PAGE   \* MERGEFORMAT</w:instrText>
        </w:r>
        <w:r>
          <w:fldChar w:fldCharType="separate"/>
        </w:r>
        <w:r w:rsidR="009851B9">
          <w:rPr>
            <w:noProof/>
          </w:rPr>
          <w:t>4</w:t>
        </w:r>
        <w:r>
          <w:fldChar w:fldCharType="end"/>
        </w:r>
      </w:p>
    </w:sdtContent>
  </w:sdt>
  <w:p w:rsidR="0075483C" w:rsidRDefault="0075483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A30" w:rsidRDefault="00444A30" w:rsidP="00444A30">
      <w:pPr>
        <w:spacing w:after="0" w:line="240" w:lineRule="auto"/>
      </w:pPr>
      <w:r>
        <w:separator/>
      </w:r>
    </w:p>
  </w:footnote>
  <w:footnote w:type="continuationSeparator" w:id="0">
    <w:p w:rsidR="00444A30" w:rsidRDefault="00444A30" w:rsidP="00444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A30" w:rsidRPr="00444A30" w:rsidRDefault="00444A30" w:rsidP="00444A30">
    <w:pPr>
      <w:pStyle w:val="a5"/>
      <w:jc w:val="center"/>
      <w:rPr>
        <w:lang w:val="en-US"/>
      </w:rPr>
    </w:pPr>
    <w:r>
      <w:rPr>
        <w:lang w:val="en-US"/>
      </w:rPr>
      <w:t xml:space="preserve">International Credit Mobility </w:t>
    </w:r>
    <w:r w:rsidR="002E3519">
      <w:rPr>
        <w:lang w:val="en-US"/>
      </w:rPr>
      <w:t xml:space="preserve">- </w:t>
    </w:r>
    <w:r>
      <w:rPr>
        <w:lang w:val="en-US"/>
      </w:rPr>
      <w:t>Call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91120"/>
    <w:multiLevelType w:val="hybridMultilevel"/>
    <w:tmpl w:val="1A14EC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ED718D3"/>
    <w:multiLevelType w:val="multilevel"/>
    <w:tmpl w:val="0B589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2344B0"/>
    <w:multiLevelType w:val="hybridMultilevel"/>
    <w:tmpl w:val="6E46E9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0B21C2C"/>
    <w:multiLevelType w:val="hybridMultilevel"/>
    <w:tmpl w:val="10F85D1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D1E095C"/>
    <w:multiLevelType w:val="hybridMultilevel"/>
    <w:tmpl w:val="2DEAB1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041"/>
    <w:rsid w:val="00060D3C"/>
    <w:rsid w:val="00080901"/>
    <w:rsid w:val="000D263F"/>
    <w:rsid w:val="001F5C3E"/>
    <w:rsid w:val="00272A84"/>
    <w:rsid w:val="002E3519"/>
    <w:rsid w:val="002E56E0"/>
    <w:rsid w:val="00322963"/>
    <w:rsid w:val="00444A30"/>
    <w:rsid w:val="005C0F74"/>
    <w:rsid w:val="005F4A61"/>
    <w:rsid w:val="00690842"/>
    <w:rsid w:val="006C4B21"/>
    <w:rsid w:val="006E4F2E"/>
    <w:rsid w:val="006F594D"/>
    <w:rsid w:val="0075483C"/>
    <w:rsid w:val="00764BEF"/>
    <w:rsid w:val="00851598"/>
    <w:rsid w:val="008B396F"/>
    <w:rsid w:val="00940100"/>
    <w:rsid w:val="009851B9"/>
    <w:rsid w:val="00BA66EF"/>
    <w:rsid w:val="00BC7502"/>
    <w:rsid w:val="00C51041"/>
    <w:rsid w:val="00D829B8"/>
    <w:rsid w:val="00DE27B5"/>
    <w:rsid w:val="00E22630"/>
    <w:rsid w:val="00EA042C"/>
    <w:rsid w:val="00EA0715"/>
    <w:rsid w:val="00EB675A"/>
    <w:rsid w:val="00F00CF2"/>
    <w:rsid w:val="00F5748A"/>
    <w:rsid w:val="00F724DE"/>
    <w:rsid w:val="00FB10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9946"/>
  <w15:chartTrackingRefBased/>
  <w15:docId w15:val="{1E723262-4AC0-47F1-9D64-E1B8D6D8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1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2">
    <w:name w:val="Grid Table 4 Accent 2"/>
    <w:basedOn w:val="a1"/>
    <w:uiPriority w:val="49"/>
    <w:rsid w:val="00C5104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5-2">
    <w:name w:val="Grid Table 5 Dark Accent 2"/>
    <w:basedOn w:val="a1"/>
    <w:uiPriority w:val="50"/>
    <w:rsid w:val="00C510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
    <w:name w:val="Hyperlink"/>
    <w:basedOn w:val="a0"/>
    <w:uiPriority w:val="99"/>
    <w:unhideWhenUsed/>
    <w:rsid w:val="00F00CF2"/>
    <w:rPr>
      <w:color w:val="0563C1" w:themeColor="hyperlink"/>
      <w:u w:val="single"/>
    </w:rPr>
  </w:style>
  <w:style w:type="paragraph" w:styleId="a4">
    <w:name w:val="List Paragraph"/>
    <w:basedOn w:val="a"/>
    <w:uiPriority w:val="34"/>
    <w:qFormat/>
    <w:rsid w:val="00F724DE"/>
    <w:pPr>
      <w:ind w:left="720"/>
      <w:contextualSpacing/>
    </w:pPr>
  </w:style>
  <w:style w:type="paragraph" w:styleId="a5">
    <w:name w:val="header"/>
    <w:basedOn w:val="a"/>
    <w:link w:val="Char"/>
    <w:uiPriority w:val="99"/>
    <w:unhideWhenUsed/>
    <w:rsid w:val="00444A30"/>
    <w:pPr>
      <w:tabs>
        <w:tab w:val="center" w:pos="4153"/>
        <w:tab w:val="right" w:pos="8306"/>
      </w:tabs>
      <w:spacing w:after="0" w:line="240" w:lineRule="auto"/>
    </w:pPr>
  </w:style>
  <w:style w:type="character" w:customStyle="1" w:styleId="Char">
    <w:name w:val="Κεφαλίδα Char"/>
    <w:basedOn w:val="a0"/>
    <w:link w:val="a5"/>
    <w:uiPriority w:val="99"/>
    <w:rsid w:val="00444A30"/>
  </w:style>
  <w:style w:type="paragraph" w:styleId="a6">
    <w:name w:val="footer"/>
    <w:basedOn w:val="a"/>
    <w:link w:val="Char0"/>
    <w:uiPriority w:val="99"/>
    <w:unhideWhenUsed/>
    <w:rsid w:val="00444A30"/>
    <w:pPr>
      <w:tabs>
        <w:tab w:val="center" w:pos="4153"/>
        <w:tab w:val="right" w:pos="8306"/>
      </w:tabs>
      <w:spacing w:after="0" w:line="240" w:lineRule="auto"/>
    </w:pPr>
  </w:style>
  <w:style w:type="character" w:customStyle="1" w:styleId="Char0">
    <w:name w:val="Υποσέλιδο Char"/>
    <w:basedOn w:val="a0"/>
    <w:link w:val="a6"/>
    <w:uiPriority w:val="99"/>
    <w:rsid w:val="00444A30"/>
  </w:style>
  <w:style w:type="character" w:styleId="-0">
    <w:name w:val="FollowedHyperlink"/>
    <w:basedOn w:val="a0"/>
    <w:uiPriority w:val="99"/>
    <w:semiHidden/>
    <w:unhideWhenUsed/>
    <w:rsid w:val="00EA04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uth.gr/doc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gate.ec.europa.eu/erasmus-esc/index/organisations/search-for-an-organisa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rasmus.uth.gr/gr/eggrafa" TargetMode="External"/><Relationship Id="rId4" Type="http://schemas.openxmlformats.org/officeDocument/2006/relationships/webSettings" Target="webSettings.xml"/><Relationship Id="rId9" Type="http://schemas.openxmlformats.org/officeDocument/2006/relationships/hyperlink" Target="http://erasmus.uth.gr/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4</Pages>
  <Words>824</Words>
  <Characters>4451</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PAPAZOGLOU MAGDALINI</dc:creator>
  <cp:keywords/>
  <dc:description/>
  <cp:lastModifiedBy>PAPAZOGLOU MAGDALINI</cp:lastModifiedBy>
  <cp:revision>20</cp:revision>
  <dcterms:created xsi:type="dcterms:W3CDTF">2022-01-17T08:00:00Z</dcterms:created>
  <dcterms:modified xsi:type="dcterms:W3CDTF">2022-01-18T12:11:00Z</dcterms:modified>
</cp:coreProperties>
</file>